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61" w:rsidRPr="00F11704" w:rsidRDefault="00F33161" w:rsidP="00F33161">
      <w:pPr>
        <w:tabs>
          <w:tab w:val="left" w:pos="9923"/>
        </w:tabs>
        <w:spacing w:after="0"/>
        <w:ind w:right="142" w:firstLine="709"/>
        <w:jc w:val="center"/>
        <w:rPr>
          <w:rFonts w:ascii="Times New Roman" w:hAnsi="Times New Roman"/>
          <w:b/>
          <w:caps/>
          <w:sz w:val="24"/>
          <w:szCs w:val="24"/>
          <w:lang w:val="uk-UA"/>
        </w:rPr>
      </w:pPr>
      <w:r>
        <w:rPr>
          <w:rFonts w:ascii="Times New Roman" w:hAnsi="Times New Roman"/>
          <w:b/>
          <w:caps/>
          <w:noProof/>
          <w:sz w:val="24"/>
          <w:szCs w:val="24"/>
        </w:rPr>
        <w:drawing>
          <wp:anchor distT="0" distB="0" distL="114300" distR="114300" simplePos="0" relativeHeight="251659264" behindDoc="1" locked="0" layoutInCell="1" allowOverlap="1">
            <wp:simplePos x="0" y="0"/>
            <wp:positionH relativeFrom="column">
              <wp:posOffset>-649605</wp:posOffset>
            </wp:positionH>
            <wp:positionV relativeFrom="paragraph">
              <wp:posOffset>-629921</wp:posOffset>
            </wp:positionV>
            <wp:extent cx="7924800" cy="10734675"/>
            <wp:effectExtent l="19050" t="0" r="0" b="0"/>
            <wp:wrapNone/>
            <wp:docPr id="9" name="Рисунок 9" descr="Украинский Орнамент (с изображениями) | Школьные темы, Смеш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краинский Орнамент (с изображениями) | Школьные темы, Смешение ..."/>
                    <pic:cNvPicPr>
                      <a:picLocks noChangeAspect="1" noChangeArrowheads="1"/>
                    </pic:cNvPicPr>
                  </pic:nvPicPr>
                  <pic:blipFill>
                    <a:blip r:embed="rId7" r:link="rId8"/>
                    <a:srcRect b="24059"/>
                    <a:stretch>
                      <a:fillRect/>
                    </a:stretch>
                  </pic:blipFill>
                  <pic:spPr bwMode="auto">
                    <a:xfrm>
                      <a:off x="0" y="0"/>
                      <a:ext cx="7924800" cy="10734675"/>
                    </a:xfrm>
                    <a:prstGeom prst="rect">
                      <a:avLst/>
                    </a:prstGeom>
                    <a:noFill/>
                    <a:ln w="9525">
                      <a:noFill/>
                      <a:miter lim="800000"/>
                      <a:headEnd/>
                      <a:tailEnd/>
                    </a:ln>
                  </pic:spPr>
                </pic:pic>
              </a:graphicData>
            </a:graphic>
          </wp:anchor>
        </w:drawing>
      </w:r>
      <w:r w:rsidRPr="00F11704">
        <w:rPr>
          <w:rFonts w:ascii="Times New Roman" w:hAnsi="Times New Roman"/>
          <w:b/>
          <w:caps/>
          <w:sz w:val="24"/>
          <w:szCs w:val="24"/>
          <w:lang w:val="uk-UA"/>
        </w:rPr>
        <w:t>Хмельницька обласна державна адміністрація</w:t>
      </w:r>
    </w:p>
    <w:p w:rsidR="00F33161" w:rsidRPr="00F11704" w:rsidRDefault="00F33161" w:rsidP="00F33161">
      <w:pPr>
        <w:tabs>
          <w:tab w:val="left" w:pos="9923"/>
        </w:tabs>
        <w:spacing w:after="0"/>
        <w:ind w:right="142" w:firstLine="709"/>
        <w:jc w:val="center"/>
        <w:rPr>
          <w:rFonts w:ascii="Times New Roman" w:hAnsi="Times New Roman"/>
          <w:b/>
          <w:caps/>
          <w:sz w:val="24"/>
          <w:szCs w:val="24"/>
          <w:lang w:val="uk-UA"/>
        </w:rPr>
      </w:pPr>
      <w:r w:rsidRPr="00F11704">
        <w:rPr>
          <w:rFonts w:ascii="Times New Roman" w:hAnsi="Times New Roman"/>
          <w:b/>
          <w:caps/>
          <w:sz w:val="24"/>
          <w:szCs w:val="24"/>
          <w:lang w:val="uk-UA"/>
        </w:rPr>
        <w:t>Департамент освіти і науки</w:t>
      </w:r>
    </w:p>
    <w:p w:rsidR="00F33161" w:rsidRPr="00F11704" w:rsidRDefault="00F33161" w:rsidP="00F33161">
      <w:pPr>
        <w:tabs>
          <w:tab w:val="left" w:pos="9923"/>
        </w:tabs>
        <w:spacing w:after="0"/>
        <w:ind w:right="142" w:firstLine="709"/>
        <w:jc w:val="center"/>
        <w:rPr>
          <w:rFonts w:ascii="Times New Roman" w:hAnsi="Times New Roman"/>
          <w:b/>
          <w:caps/>
          <w:sz w:val="24"/>
          <w:szCs w:val="24"/>
          <w:lang w:val="uk-UA"/>
        </w:rPr>
      </w:pPr>
      <w:r w:rsidRPr="00F11704">
        <w:rPr>
          <w:rFonts w:ascii="Times New Roman" w:hAnsi="Times New Roman"/>
          <w:b/>
          <w:caps/>
          <w:sz w:val="24"/>
          <w:szCs w:val="24"/>
          <w:lang w:val="uk-UA"/>
        </w:rPr>
        <w:t>Державний професійно-технічний навчальний заклад</w:t>
      </w:r>
    </w:p>
    <w:p w:rsidR="00F33161" w:rsidRPr="00F11704" w:rsidRDefault="00F33161" w:rsidP="00F33161">
      <w:pPr>
        <w:tabs>
          <w:tab w:val="left" w:pos="9923"/>
        </w:tabs>
        <w:spacing w:after="0"/>
        <w:ind w:right="142" w:firstLine="709"/>
        <w:jc w:val="center"/>
        <w:rPr>
          <w:b/>
          <w:caps/>
          <w:sz w:val="24"/>
          <w:szCs w:val="24"/>
          <w:lang w:val="uk-UA"/>
        </w:rPr>
      </w:pPr>
      <w:r w:rsidRPr="00F11704">
        <w:rPr>
          <w:rFonts w:ascii="Times New Roman" w:hAnsi="Times New Roman"/>
          <w:b/>
          <w:caps/>
          <w:sz w:val="24"/>
          <w:szCs w:val="24"/>
          <w:lang w:val="uk-UA"/>
        </w:rPr>
        <w:t>Славутський професійний ліцей</w:t>
      </w:r>
    </w:p>
    <w:p w:rsidR="00F33161" w:rsidRPr="00361D0E" w:rsidRDefault="00F33161" w:rsidP="00F33161">
      <w:pPr>
        <w:tabs>
          <w:tab w:val="left" w:pos="9923"/>
        </w:tabs>
        <w:spacing w:after="0"/>
        <w:ind w:right="142" w:firstLine="709"/>
        <w:jc w:val="center"/>
        <w:rPr>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C64236" w:rsidRPr="00F33161" w:rsidRDefault="00C64236" w:rsidP="00F33161">
      <w:pPr>
        <w:autoSpaceDE w:val="0"/>
        <w:autoSpaceDN w:val="0"/>
        <w:adjustRightInd w:val="0"/>
        <w:spacing w:after="0" w:line="240" w:lineRule="auto"/>
        <w:ind w:firstLine="709"/>
        <w:jc w:val="center"/>
        <w:rPr>
          <w:rFonts w:ascii="Times New Roman" w:hAnsi="Times New Roman"/>
          <w:b/>
          <w:sz w:val="36"/>
          <w:szCs w:val="36"/>
          <w:lang w:val="uk-UA"/>
        </w:rPr>
      </w:pPr>
      <w:r w:rsidRPr="00F33161">
        <w:rPr>
          <w:rFonts w:ascii="Times New Roman" w:hAnsi="Times New Roman"/>
          <w:b/>
          <w:sz w:val="36"/>
          <w:szCs w:val="36"/>
        </w:rPr>
        <w:t>ЗВІТ</w:t>
      </w:r>
    </w:p>
    <w:p w:rsidR="00F33161" w:rsidRDefault="00C64236" w:rsidP="00F33161">
      <w:pPr>
        <w:autoSpaceDE w:val="0"/>
        <w:autoSpaceDN w:val="0"/>
        <w:adjustRightInd w:val="0"/>
        <w:spacing w:after="0" w:line="240" w:lineRule="auto"/>
        <w:ind w:firstLine="709"/>
        <w:jc w:val="center"/>
        <w:rPr>
          <w:rFonts w:ascii="Times New Roman" w:hAnsi="Times New Roman"/>
          <w:b/>
          <w:sz w:val="28"/>
          <w:szCs w:val="28"/>
          <w:lang w:val="uk-UA"/>
        </w:rPr>
      </w:pPr>
      <w:r w:rsidRPr="00263C53">
        <w:rPr>
          <w:rFonts w:ascii="Times New Roman" w:hAnsi="Times New Roman"/>
          <w:b/>
          <w:sz w:val="28"/>
          <w:szCs w:val="28"/>
        </w:rPr>
        <w:t>ПРО ВИКОНАННЯ УМОВ КОНТРАКТУ</w:t>
      </w:r>
    </w:p>
    <w:p w:rsidR="00F33161" w:rsidRDefault="00C64236" w:rsidP="00F33161">
      <w:pPr>
        <w:autoSpaceDE w:val="0"/>
        <w:autoSpaceDN w:val="0"/>
        <w:adjustRightInd w:val="0"/>
        <w:spacing w:after="0" w:line="240" w:lineRule="auto"/>
        <w:ind w:firstLine="709"/>
        <w:jc w:val="center"/>
        <w:rPr>
          <w:rFonts w:ascii="Times New Roman" w:hAnsi="Times New Roman"/>
          <w:b/>
          <w:sz w:val="28"/>
          <w:szCs w:val="28"/>
          <w:lang w:val="uk-UA"/>
        </w:rPr>
      </w:pPr>
      <w:r w:rsidRPr="00263C53">
        <w:rPr>
          <w:rFonts w:ascii="Times New Roman" w:hAnsi="Times New Roman"/>
          <w:b/>
          <w:sz w:val="28"/>
          <w:szCs w:val="28"/>
        </w:rPr>
        <w:t>ТА ПОКАЗНИКІ</w:t>
      </w:r>
      <w:proofErr w:type="gramStart"/>
      <w:r w:rsidRPr="00263C53">
        <w:rPr>
          <w:rFonts w:ascii="Times New Roman" w:hAnsi="Times New Roman"/>
          <w:b/>
          <w:sz w:val="28"/>
          <w:szCs w:val="28"/>
        </w:rPr>
        <w:t>В</w:t>
      </w:r>
      <w:proofErr w:type="gramEnd"/>
      <w:r w:rsidRPr="00263C53">
        <w:rPr>
          <w:rFonts w:ascii="Times New Roman" w:hAnsi="Times New Roman"/>
          <w:b/>
          <w:sz w:val="28"/>
          <w:szCs w:val="28"/>
          <w:lang w:val="uk-UA"/>
        </w:rPr>
        <w:t xml:space="preserve"> </w:t>
      </w:r>
      <w:r w:rsidRPr="00263C53">
        <w:rPr>
          <w:rFonts w:ascii="Times New Roman" w:hAnsi="Times New Roman"/>
          <w:b/>
          <w:sz w:val="28"/>
          <w:szCs w:val="28"/>
        </w:rPr>
        <w:t>ДИРЕКТОРОМ</w:t>
      </w:r>
    </w:p>
    <w:p w:rsidR="00F33161" w:rsidRDefault="00C64236" w:rsidP="00F33161">
      <w:pPr>
        <w:autoSpaceDE w:val="0"/>
        <w:autoSpaceDN w:val="0"/>
        <w:adjustRightInd w:val="0"/>
        <w:spacing w:after="0" w:line="240" w:lineRule="auto"/>
        <w:ind w:firstLine="709"/>
        <w:jc w:val="center"/>
        <w:rPr>
          <w:rFonts w:ascii="Times New Roman" w:hAnsi="Times New Roman"/>
          <w:b/>
          <w:bCs/>
          <w:sz w:val="28"/>
          <w:szCs w:val="28"/>
          <w:lang w:val="uk-UA"/>
        </w:rPr>
      </w:pPr>
      <w:r w:rsidRPr="00263C53">
        <w:rPr>
          <w:rFonts w:ascii="Times New Roman" w:hAnsi="Times New Roman"/>
          <w:b/>
          <w:bCs/>
          <w:sz w:val="28"/>
          <w:szCs w:val="28"/>
          <w:lang w:val="uk-UA"/>
        </w:rPr>
        <w:t>ДЕРЖАВНОГО ПРОФЕСІЙНО – ТЕХНІЧНОГО</w:t>
      </w:r>
    </w:p>
    <w:p w:rsidR="00F33161" w:rsidRDefault="00C64236" w:rsidP="00F33161">
      <w:pPr>
        <w:autoSpaceDE w:val="0"/>
        <w:autoSpaceDN w:val="0"/>
        <w:adjustRightInd w:val="0"/>
        <w:spacing w:after="0" w:line="240" w:lineRule="auto"/>
        <w:ind w:firstLine="709"/>
        <w:jc w:val="center"/>
        <w:rPr>
          <w:rFonts w:ascii="Times New Roman" w:hAnsi="Times New Roman"/>
          <w:b/>
          <w:bCs/>
          <w:sz w:val="28"/>
          <w:szCs w:val="28"/>
          <w:lang w:val="uk-UA"/>
        </w:rPr>
      </w:pPr>
      <w:r w:rsidRPr="00263C53">
        <w:rPr>
          <w:rFonts w:ascii="Times New Roman" w:hAnsi="Times New Roman"/>
          <w:b/>
          <w:bCs/>
          <w:sz w:val="28"/>
          <w:szCs w:val="28"/>
          <w:lang w:val="uk-UA"/>
        </w:rPr>
        <w:t>НАВЧАЛЬНОГО ЗАКЛАДУ</w:t>
      </w:r>
    </w:p>
    <w:p w:rsidR="00C64236" w:rsidRDefault="00C64236" w:rsidP="00F33161">
      <w:pPr>
        <w:autoSpaceDE w:val="0"/>
        <w:autoSpaceDN w:val="0"/>
        <w:adjustRightInd w:val="0"/>
        <w:spacing w:after="0" w:line="240" w:lineRule="auto"/>
        <w:ind w:firstLine="709"/>
        <w:jc w:val="center"/>
        <w:rPr>
          <w:rFonts w:ascii="Times New Roman" w:hAnsi="Times New Roman"/>
          <w:b/>
          <w:bCs/>
          <w:sz w:val="28"/>
          <w:szCs w:val="28"/>
          <w:lang w:val="uk-UA"/>
        </w:rPr>
      </w:pPr>
      <w:r w:rsidRPr="00263C53">
        <w:rPr>
          <w:rFonts w:ascii="Times New Roman" w:hAnsi="Times New Roman"/>
          <w:b/>
          <w:bCs/>
          <w:sz w:val="28"/>
          <w:szCs w:val="28"/>
          <w:lang w:val="uk-UA"/>
        </w:rPr>
        <w:t>«СЛАВУТСЬКИЙ ПРОФЕСІЙНИЙ ЛІЦЕЙ»</w:t>
      </w:r>
    </w:p>
    <w:p w:rsidR="00F33161" w:rsidRDefault="00F33161" w:rsidP="00F33161">
      <w:pPr>
        <w:autoSpaceDE w:val="0"/>
        <w:autoSpaceDN w:val="0"/>
        <w:adjustRightInd w:val="0"/>
        <w:spacing w:after="0" w:line="240" w:lineRule="auto"/>
        <w:ind w:firstLine="709"/>
        <w:jc w:val="center"/>
        <w:rPr>
          <w:rFonts w:ascii="Times New Roman" w:hAnsi="Times New Roman"/>
          <w:b/>
          <w:bCs/>
          <w:sz w:val="28"/>
          <w:szCs w:val="28"/>
          <w:lang w:val="uk-UA"/>
        </w:rPr>
      </w:pPr>
    </w:p>
    <w:p w:rsidR="00F33161" w:rsidRDefault="00C64236" w:rsidP="00F33161">
      <w:pPr>
        <w:autoSpaceDE w:val="0"/>
        <w:autoSpaceDN w:val="0"/>
        <w:adjustRightInd w:val="0"/>
        <w:spacing w:after="0" w:line="240" w:lineRule="auto"/>
        <w:ind w:firstLine="709"/>
        <w:jc w:val="center"/>
        <w:rPr>
          <w:rFonts w:ascii="Times New Roman" w:hAnsi="Times New Roman"/>
          <w:b/>
          <w:bCs/>
          <w:sz w:val="28"/>
          <w:szCs w:val="28"/>
          <w:lang w:val="uk-UA"/>
        </w:rPr>
      </w:pPr>
      <w:r w:rsidRPr="00263C53">
        <w:rPr>
          <w:rFonts w:ascii="Times New Roman" w:hAnsi="Times New Roman"/>
          <w:b/>
          <w:bCs/>
          <w:sz w:val="28"/>
          <w:szCs w:val="28"/>
          <w:lang w:val="uk-UA"/>
        </w:rPr>
        <w:t xml:space="preserve">НІЖНІК НАДІЇ ОЛЕКСАНДРІВНИ </w:t>
      </w: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C64236" w:rsidRDefault="00DF7B06" w:rsidP="00F33161">
      <w:pPr>
        <w:autoSpaceDE w:val="0"/>
        <w:autoSpaceDN w:val="0"/>
        <w:adjustRightInd w:val="0"/>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ЗА 2020</w:t>
      </w:r>
      <w:r w:rsidR="00C64236" w:rsidRPr="00263C53">
        <w:rPr>
          <w:rFonts w:ascii="Times New Roman" w:hAnsi="Times New Roman"/>
          <w:b/>
          <w:sz w:val="28"/>
          <w:szCs w:val="28"/>
          <w:lang w:val="uk-UA"/>
        </w:rPr>
        <w:t xml:space="preserve"> РІК</w:t>
      </w: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r w:rsidRPr="00F33161">
        <w:rPr>
          <w:rFonts w:ascii="Times New Roman" w:hAnsi="Times New Roman"/>
          <w:b/>
          <w:noProof/>
          <w:sz w:val="28"/>
          <w:szCs w:val="28"/>
        </w:rPr>
        <w:drawing>
          <wp:inline distT="0" distB="0" distL="0" distR="0">
            <wp:extent cx="2699657" cy="2397723"/>
            <wp:effectExtent l="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lum bright="-20000" contrast="20000"/>
                    </a:blip>
                    <a:srcRect b="8784"/>
                    <a:stretch>
                      <a:fillRect/>
                    </a:stretch>
                  </pic:blipFill>
                  <pic:spPr bwMode="auto">
                    <a:xfrm>
                      <a:off x="0" y="0"/>
                      <a:ext cx="2699657" cy="2397723"/>
                    </a:xfrm>
                    <a:prstGeom prst="rect">
                      <a:avLst/>
                    </a:prstGeom>
                    <a:noFill/>
                    <a:ln w="9525">
                      <a:noFill/>
                      <a:miter lim="800000"/>
                      <a:headEnd/>
                      <a:tailEnd/>
                    </a:ln>
                  </pic:spPr>
                </pic:pic>
              </a:graphicData>
            </a:graphic>
          </wp:inline>
        </w:drawing>
      </w: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Default="00F33161" w:rsidP="00F33161">
      <w:pPr>
        <w:autoSpaceDE w:val="0"/>
        <w:autoSpaceDN w:val="0"/>
        <w:adjustRightInd w:val="0"/>
        <w:spacing w:after="0" w:line="240" w:lineRule="auto"/>
        <w:ind w:firstLine="709"/>
        <w:jc w:val="center"/>
        <w:rPr>
          <w:rFonts w:ascii="Times New Roman" w:hAnsi="Times New Roman"/>
          <w:b/>
          <w:sz w:val="28"/>
          <w:szCs w:val="28"/>
          <w:lang w:val="uk-UA"/>
        </w:rPr>
      </w:pPr>
    </w:p>
    <w:p w:rsidR="00F33161" w:rsidRPr="00970166" w:rsidRDefault="00F33161" w:rsidP="00F33161">
      <w:pPr>
        <w:spacing w:after="0" w:line="240" w:lineRule="auto"/>
        <w:ind w:left="5103" w:firstLine="709"/>
        <w:jc w:val="both"/>
        <w:rPr>
          <w:rFonts w:ascii="Times New Roman" w:hAnsi="Times New Roman"/>
          <w:sz w:val="28"/>
          <w:szCs w:val="28"/>
          <w:lang w:val="uk-UA"/>
        </w:rPr>
      </w:pPr>
      <w:r w:rsidRPr="00970166">
        <w:rPr>
          <w:rFonts w:ascii="Times New Roman" w:hAnsi="Times New Roman"/>
          <w:bCs/>
          <w:i/>
          <w:sz w:val="28"/>
          <w:szCs w:val="28"/>
          <w:lang w:val="uk-UA"/>
        </w:rPr>
        <w:t>Розглянуто та схвалено</w:t>
      </w:r>
    </w:p>
    <w:p w:rsidR="00F33161" w:rsidRPr="00970166" w:rsidRDefault="00F33161" w:rsidP="00F33161">
      <w:pPr>
        <w:autoSpaceDE w:val="0"/>
        <w:autoSpaceDN w:val="0"/>
        <w:adjustRightInd w:val="0"/>
        <w:spacing w:after="0" w:line="240" w:lineRule="auto"/>
        <w:ind w:left="5103" w:firstLine="709"/>
        <w:jc w:val="both"/>
        <w:rPr>
          <w:rFonts w:ascii="Times New Roman" w:hAnsi="Times New Roman"/>
          <w:bCs/>
          <w:i/>
          <w:sz w:val="28"/>
          <w:szCs w:val="28"/>
          <w:lang w:val="uk-UA"/>
        </w:rPr>
      </w:pPr>
      <w:r w:rsidRPr="00970166">
        <w:rPr>
          <w:rFonts w:ascii="Times New Roman" w:hAnsi="Times New Roman"/>
          <w:bCs/>
          <w:i/>
          <w:sz w:val="28"/>
          <w:szCs w:val="28"/>
          <w:lang w:val="uk-UA"/>
        </w:rPr>
        <w:t>Протокол Зборів трудового</w:t>
      </w:r>
    </w:p>
    <w:p w:rsidR="00F33161" w:rsidRPr="00970166" w:rsidRDefault="00F33161" w:rsidP="00F33161">
      <w:pPr>
        <w:autoSpaceDE w:val="0"/>
        <w:autoSpaceDN w:val="0"/>
        <w:adjustRightInd w:val="0"/>
        <w:spacing w:after="0" w:line="240" w:lineRule="auto"/>
        <w:ind w:left="5103" w:firstLine="709"/>
        <w:jc w:val="both"/>
        <w:rPr>
          <w:rFonts w:ascii="Times New Roman" w:hAnsi="Times New Roman"/>
          <w:sz w:val="28"/>
          <w:szCs w:val="28"/>
          <w:lang w:val="uk-UA"/>
        </w:rPr>
      </w:pPr>
      <w:r w:rsidRPr="00970166">
        <w:rPr>
          <w:rFonts w:ascii="Times New Roman" w:hAnsi="Times New Roman"/>
          <w:bCs/>
          <w:i/>
          <w:sz w:val="28"/>
          <w:szCs w:val="28"/>
          <w:lang w:val="uk-UA"/>
        </w:rPr>
        <w:t>колективу №</w:t>
      </w:r>
      <w:r w:rsidR="00970166" w:rsidRPr="00970166">
        <w:rPr>
          <w:rFonts w:ascii="Times New Roman" w:hAnsi="Times New Roman"/>
          <w:bCs/>
          <w:i/>
          <w:sz w:val="28"/>
          <w:szCs w:val="28"/>
          <w:lang w:val="uk-UA"/>
        </w:rPr>
        <w:t>12</w:t>
      </w:r>
      <w:r w:rsidRPr="00970166">
        <w:rPr>
          <w:rFonts w:ascii="Times New Roman" w:hAnsi="Times New Roman"/>
          <w:bCs/>
          <w:i/>
          <w:sz w:val="28"/>
          <w:szCs w:val="28"/>
          <w:lang w:val="uk-UA"/>
        </w:rPr>
        <w:t xml:space="preserve">  від 28.12.2020 р.</w:t>
      </w:r>
    </w:p>
    <w:p w:rsidR="00F33161" w:rsidRPr="00970166" w:rsidRDefault="00F33161" w:rsidP="00F33161">
      <w:pPr>
        <w:tabs>
          <w:tab w:val="left" w:pos="9923"/>
        </w:tabs>
        <w:spacing w:after="0"/>
        <w:ind w:left="709" w:right="142"/>
        <w:jc w:val="center"/>
        <w:rPr>
          <w:rFonts w:ascii="Times New Roman" w:hAnsi="Times New Roman"/>
          <w:b/>
          <w:caps/>
          <w:sz w:val="28"/>
          <w:szCs w:val="28"/>
          <w:lang w:val="uk-UA"/>
        </w:rPr>
      </w:pPr>
    </w:p>
    <w:p w:rsidR="00F33161" w:rsidRDefault="00F33161" w:rsidP="00F33161">
      <w:pPr>
        <w:tabs>
          <w:tab w:val="left" w:pos="9923"/>
        </w:tabs>
        <w:spacing w:after="0"/>
        <w:ind w:left="709" w:right="142"/>
        <w:jc w:val="center"/>
        <w:rPr>
          <w:rFonts w:ascii="Times New Roman" w:hAnsi="Times New Roman"/>
          <w:b/>
          <w:caps/>
          <w:sz w:val="28"/>
          <w:szCs w:val="28"/>
          <w:lang w:val="uk-UA"/>
        </w:rPr>
      </w:pPr>
    </w:p>
    <w:p w:rsidR="00F33161" w:rsidRDefault="00F33161" w:rsidP="00F33161">
      <w:pPr>
        <w:tabs>
          <w:tab w:val="left" w:pos="9923"/>
        </w:tabs>
        <w:spacing w:after="0"/>
        <w:ind w:left="709" w:right="142"/>
        <w:jc w:val="center"/>
        <w:rPr>
          <w:rFonts w:ascii="Times New Roman" w:hAnsi="Times New Roman"/>
          <w:b/>
          <w:caps/>
          <w:sz w:val="28"/>
          <w:szCs w:val="28"/>
          <w:lang w:val="uk-UA"/>
        </w:rPr>
      </w:pPr>
    </w:p>
    <w:p w:rsidR="00F33161" w:rsidRPr="00FC7233" w:rsidRDefault="00F33161" w:rsidP="00F33161">
      <w:pPr>
        <w:tabs>
          <w:tab w:val="left" w:pos="9923"/>
        </w:tabs>
        <w:spacing w:after="0"/>
        <w:ind w:left="709" w:right="142"/>
        <w:jc w:val="center"/>
        <w:rPr>
          <w:rFonts w:ascii="Times New Roman" w:hAnsi="Times New Roman"/>
          <w:b/>
          <w:caps/>
          <w:sz w:val="28"/>
          <w:szCs w:val="28"/>
          <w:lang w:val="uk-UA"/>
        </w:rPr>
      </w:pPr>
      <w:r w:rsidRPr="00FC7233">
        <w:rPr>
          <w:rFonts w:ascii="Times New Roman" w:hAnsi="Times New Roman"/>
          <w:b/>
          <w:caps/>
          <w:sz w:val="28"/>
          <w:szCs w:val="28"/>
          <w:lang w:val="uk-UA"/>
        </w:rPr>
        <w:t>м. Славута</w:t>
      </w:r>
      <w:r>
        <w:rPr>
          <w:rFonts w:ascii="Times New Roman" w:hAnsi="Times New Roman"/>
          <w:b/>
          <w:caps/>
          <w:sz w:val="28"/>
          <w:szCs w:val="28"/>
          <w:lang w:val="uk-UA"/>
        </w:rPr>
        <w:t>, 2020</w:t>
      </w:r>
    </w:p>
    <w:p w:rsidR="00C64236" w:rsidRPr="004236F9" w:rsidRDefault="00C64236" w:rsidP="00F33161">
      <w:pPr>
        <w:spacing w:after="0" w:line="240" w:lineRule="auto"/>
        <w:ind w:firstLine="709"/>
        <w:jc w:val="both"/>
        <w:rPr>
          <w:rFonts w:ascii="Times New Roman" w:hAnsi="Times New Roman"/>
          <w:sz w:val="28"/>
          <w:szCs w:val="28"/>
          <w:lang w:val="uk-UA"/>
        </w:rPr>
      </w:pPr>
      <w:r w:rsidRPr="004236F9">
        <w:rPr>
          <w:rFonts w:ascii="Times New Roman" w:hAnsi="Times New Roman"/>
          <w:sz w:val="28"/>
          <w:szCs w:val="28"/>
          <w:lang w:val="uk-UA"/>
        </w:rPr>
        <w:lastRenderedPageBreak/>
        <w:t>Згідно із функціональними обов’язка</w:t>
      </w:r>
      <w:r>
        <w:rPr>
          <w:rFonts w:ascii="Times New Roman" w:hAnsi="Times New Roman"/>
          <w:sz w:val="28"/>
          <w:szCs w:val="28"/>
          <w:lang w:val="uk-UA"/>
        </w:rPr>
        <w:t>ми керівника ЗП</w:t>
      </w:r>
      <w:r w:rsidR="00DF7B06">
        <w:rPr>
          <w:rFonts w:ascii="Times New Roman" w:hAnsi="Times New Roman"/>
          <w:sz w:val="28"/>
          <w:szCs w:val="28"/>
          <w:lang w:val="uk-UA"/>
        </w:rPr>
        <w:t>(</w:t>
      </w:r>
      <w:proofErr w:type="spellStart"/>
      <w:r w:rsidR="00DF7B06">
        <w:rPr>
          <w:rFonts w:ascii="Times New Roman" w:hAnsi="Times New Roman"/>
          <w:sz w:val="28"/>
          <w:szCs w:val="28"/>
          <w:lang w:val="uk-UA"/>
        </w:rPr>
        <w:t>ПТ</w:t>
      </w:r>
      <w:proofErr w:type="spellEnd"/>
      <w:r w:rsidR="00DF7B06">
        <w:rPr>
          <w:rFonts w:ascii="Times New Roman" w:hAnsi="Times New Roman"/>
          <w:sz w:val="28"/>
          <w:szCs w:val="28"/>
          <w:lang w:val="uk-UA"/>
        </w:rPr>
        <w:t>)</w:t>
      </w:r>
      <w:r>
        <w:rPr>
          <w:rFonts w:ascii="Times New Roman" w:hAnsi="Times New Roman"/>
          <w:sz w:val="28"/>
          <w:szCs w:val="28"/>
          <w:lang w:val="uk-UA"/>
        </w:rPr>
        <w:t>О</w:t>
      </w:r>
      <w:r w:rsidRPr="004236F9">
        <w:rPr>
          <w:rFonts w:ascii="Times New Roman" w:hAnsi="Times New Roman"/>
          <w:sz w:val="28"/>
          <w:szCs w:val="28"/>
          <w:lang w:val="uk-UA"/>
        </w:rPr>
        <w:t>, керуючись у своїй діяльності Конституцією України, законами України «Про освіту», «Про професійно-технічну освіту», «Про загальну середню освіту», «Про  основні засади мовної політики в Україні», Положенням про на</w:t>
      </w:r>
      <w:r>
        <w:rPr>
          <w:rFonts w:ascii="Times New Roman" w:hAnsi="Times New Roman"/>
          <w:sz w:val="28"/>
          <w:szCs w:val="28"/>
          <w:lang w:val="uk-UA"/>
        </w:rPr>
        <w:t>вчально-виробничий процес в ЗПО</w:t>
      </w:r>
      <w:r w:rsidRPr="004236F9">
        <w:rPr>
          <w:rFonts w:ascii="Times New Roman" w:hAnsi="Times New Roman"/>
          <w:sz w:val="28"/>
          <w:szCs w:val="28"/>
          <w:lang w:val="uk-UA"/>
        </w:rPr>
        <w:t>, Статутом ліцею та чинними нормативно-правовими документами в галузі професійної освіти Вашій увазі представляю звіт про діяльність ліцею та п</w:t>
      </w:r>
      <w:r w:rsidR="00DF7B06">
        <w:rPr>
          <w:rFonts w:ascii="Times New Roman" w:hAnsi="Times New Roman"/>
          <w:sz w:val="28"/>
          <w:szCs w:val="28"/>
          <w:lang w:val="uk-UA"/>
        </w:rPr>
        <w:t>ідсумки роботи колективу за 2020</w:t>
      </w:r>
      <w:r w:rsidRPr="004236F9">
        <w:rPr>
          <w:rFonts w:ascii="Times New Roman" w:hAnsi="Times New Roman"/>
          <w:sz w:val="28"/>
          <w:szCs w:val="28"/>
          <w:lang w:val="uk-UA"/>
        </w:rPr>
        <w:t xml:space="preserve"> рік.</w:t>
      </w:r>
    </w:p>
    <w:p w:rsidR="00C64236" w:rsidRPr="004863BE" w:rsidRDefault="00C64236" w:rsidP="00A47222">
      <w:pPr>
        <w:autoSpaceDE w:val="0"/>
        <w:autoSpaceDN w:val="0"/>
        <w:adjustRightInd w:val="0"/>
        <w:spacing w:after="0" w:line="240" w:lineRule="auto"/>
        <w:ind w:firstLine="709"/>
        <w:jc w:val="both"/>
        <w:rPr>
          <w:rFonts w:ascii="Times New Roman,Bold" w:hAnsi="Times New Roman,Bold" w:cs="Times New Roman,Bold"/>
          <w:b/>
          <w:bCs/>
          <w:sz w:val="28"/>
          <w:szCs w:val="28"/>
          <w:lang w:val="uk-UA"/>
        </w:rPr>
      </w:pPr>
      <w:r w:rsidRPr="004236F9">
        <w:rPr>
          <w:rFonts w:ascii="Times New Roman" w:hAnsi="Times New Roman"/>
          <w:sz w:val="28"/>
          <w:szCs w:val="28"/>
          <w:lang w:val="uk-UA"/>
        </w:rPr>
        <w:t>Організація роботи щодо формування учнівського контингенту</w:t>
      </w:r>
      <w:r w:rsidRPr="004236F9">
        <w:rPr>
          <w:rFonts w:ascii="Times New Roman,Bold" w:hAnsi="Times New Roman,Bold" w:cs="Times New Roman,Bold"/>
          <w:b/>
          <w:bCs/>
          <w:sz w:val="28"/>
          <w:szCs w:val="28"/>
          <w:lang w:val="uk-UA"/>
        </w:rPr>
        <w:t xml:space="preserve"> </w:t>
      </w:r>
      <w:r>
        <w:rPr>
          <w:rFonts w:ascii="Times New Roman" w:hAnsi="Times New Roman"/>
          <w:sz w:val="28"/>
          <w:szCs w:val="28"/>
          <w:lang w:val="uk-UA"/>
        </w:rPr>
        <w:t>розпочиналася</w:t>
      </w:r>
      <w:r w:rsidRPr="004236F9">
        <w:rPr>
          <w:rFonts w:ascii="Times New Roman" w:hAnsi="Times New Roman"/>
          <w:sz w:val="28"/>
          <w:szCs w:val="28"/>
          <w:lang w:val="uk-UA"/>
        </w:rPr>
        <w:t xml:space="preserve"> з вивчення потреб у робітничих кадрах та укладання договорів з підприємства</w:t>
      </w:r>
      <w:r>
        <w:rPr>
          <w:rFonts w:ascii="Times New Roman" w:hAnsi="Times New Roman"/>
          <w:sz w:val="28"/>
          <w:szCs w:val="28"/>
          <w:lang w:val="uk-UA"/>
        </w:rPr>
        <w:t>ми-замовниками</w:t>
      </w:r>
      <w:r w:rsidRPr="004236F9">
        <w:rPr>
          <w:rFonts w:ascii="Times New Roman" w:hAnsi="Times New Roman"/>
          <w:sz w:val="28"/>
          <w:szCs w:val="28"/>
          <w:lang w:val="uk-UA"/>
        </w:rPr>
        <w:t xml:space="preserve"> Хмельницької області</w:t>
      </w:r>
      <w:r>
        <w:rPr>
          <w:rFonts w:ascii="Times New Roman" w:hAnsi="Times New Roman"/>
          <w:sz w:val="28"/>
          <w:szCs w:val="28"/>
          <w:lang w:val="uk-UA"/>
        </w:rPr>
        <w:t xml:space="preserve"> </w:t>
      </w:r>
      <w:r w:rsidRPr="004236F9">
        <w:rPr>
          <w:rFonts w:ascii="Times New Roman" w:hAnsi="Times New Roman"/>
          <w:sz w:val="28"/>
          <w:szCs w:val="28"/>
          <w:lang w:val="uk-UA"/>
        </w:rPr>
        <w:t>на підго</w:t>
      </w:r>
      <w:r>
        <w:rPr>
          <w:rFonts w:ascii="Times New Roman" w:hAnsi="Times New Roman"/>
          <w:sz w:val="28"/>
          <w:szCs w:val="28"/>
          <w:lang w:val="uk-UA"/>
        </w:rPr>
        <w:t xml:space="preserve">товку кваліфікованих робітників Договори </w:t>
      </w:r>
      <w:r w:rsidRPr="004236F9">
        <w:rPr>
          <w:rFonts w:ascii="Times New Roman" w:hAnsi="Times New Roman"/>
          <w:sz w:val="28"/>
          <w:szCs w:val="28"/>
          <w:lang w:val="uk-UA"/>
        </w:rPr>
        <w:t>відповідають встановленим вимогам й</w:t>
      </w:r>
      <w:r>
        <w:rPr>
          <w:rFonts w:ascii="Times New Roman" w:hAnsi="Times New Roman"/>
          <w:sz w:val="28"/>
          <w:szCs w:val="28"/>
          <w:lang w:val="uk-UA"/>
        </w:rPr>
        <w:t xml:space="preserve"> </w:t>
      </w:r>
      <w:r w:rsidRPr="004236F9">
        <w:rPr>
          <w:rFonts w:ascii="Times New Roman" w:hAnsi="Times New Roman"/>
          <w:sz w:val="28"/>
          <w:szCs w:val="28"/>
          <w:lang w:val="uk-UA"/>
        </w:rPr>
        <w:t>скріпленні печатками, підписами керівниками підприємств</w:t>
      </w:r>
      <w:r w:rsidRPr="00BE0134">
        <w:rPr>
          <w:rFonts w:ascii="Times New Roman" w:hAnsi="Times New Roman"/>
          <w:i/>
          <w:sz w:val="28"/>
          <w:szCs w:val="28"/>
          <w:lang w:val="uk-UA"/>
        </w:rPr>
        <w:t xml:space="preserve"> (</w:t>
      </w:r>
      <w:r>
        <w:rPr>
          <w:rFonts w:ascii="Times New Roman" w:hAnsi="Times New Roman"/>
          <w:i/>
          <w:sz w:val="28"/>
          <w:szCs w:val="28"/>
          <w:lang w:val="uk-UA"/>
        </w:rPr>
        <w:t>Таблиця 1.1</w:t>
      </w:r>
      <w:r w:rsidRPr="00BE0134">
        <w:rPr>
          <w:rFonts w:ascii="Times New Roman" w:hAnsi="Times New Roman"/>
          <w:i/>
          <w:sz w:val="28"/>
          <w:szCs w:val="28"/>
          <w:lang w:val="uk-UA"/>
        </w:rPr>
        <w:t>):</w:t>
      </w:r>
    </w:p>
    <w:p w:rsidR="00C64236" w:rsidRPr="00E01F23" w:rsidRDefault="00C64236" w:rsidP="00A47222">
      <w:pPr>
        <w:tabs>
          <w:tab w:val="left" w:pos="1134"/>
        </w:tabs>
        <w:spacing w:after="0" w:line="240" w:lineRule="auto"/>
        <w:ind w:firstLine="709"/>
        <w:jc w:val="right"/>
        <w:rPr>
          <w:rFonts w:ascii="Times New Roman" w:hAnsi="Times New Roman"/>
          <w:b/>
          <w:lang w:val="uk-UA"/>
        </w:rPr>
      </w:pPr>
      <w:r>
        <w:rPr>
          <w:rFonts w:ascii="Times New Roman" w:hAnsi="Times New Roman"/>
          <w:i/>
          <w:sz w:val="28"/>
          <w:szCs w:val="28"/>
          <w:lang w:val="uk-UA"/>
        </w:rPr>
        <w:t>Таблиця 1</w:t>
      </w:r>
      <w:r w:rsidRPr="00BE0134">
        <w:rPr>
          <w:rFonts w:ascii="Times New Roman" w:hAnsi="Times New Roman"/>
          <w:i/>
          <w:sz w:val="28"/>
          <w:szCs w:val="28"/>
          <w:lang w:val="uk-UA"/>
        </w:rPr>
        <w:t>.</w:t>
      </w:r>
      <w:r>
        <w:rPr>
          <w:rFonts w:ascii="Times New Roman" w:hAnsi="Times New Roman"/>
          <w:i/>
          <w:sz w:val="28"/>
          <w:szCs w:val="28"/>
          <w:lang w:val="uk-UA"/>
        </w:rPr>
        <w:t>1</w:t>
      </w:r>
    </w:p>
    <w:tbl>
      <w:tblPr>
        <w:tblStyle w:val="1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61"/>
      </w:tblGrid>
      <w:tr w:rsidR="00E94CF3" w:rsidRPr="00095EDA" w:rsidTr="00892554">
        <w:trPr>
          <w:cnfStyle w:val="100000000000"/>
        </w:trPr>
        <w:tc>
          <w:tcPr>
            <w:cnfStyle w:val="001000000000"/>
            <w:tcW w:w="5245" w:type="dxa"/>
            <w:shd w:val="clear" w:color="auto" w:fill="FFC000"/>
          </w:tcPr>
          <w:p w:rsidR="00E94CF3" w:rsidRPr="00095EDA" w:rsidRDefault="00E94CF3" w:rsidP="00A47222">
            <w:pPr>
              <w:tabs>
                <w:tab w:val="left" w:pos="1134"/>
              </w:tabs>
              <w:spacing w:after="0" w:line="240" w:lineRule="auto"/>
              <w:jc w:val="center"/>
              <w:rPr>
                <w:rFonts w:ascii="Times New Roman" w:hAnsi="Times New Roman"/>
                <w:bCs w:val="0"/>
                <w:sz w:val="18"/>
                <w:szCs w:val="18"/>
                <w:lang w:val="uk-UA"/>
              </w:rPr>
            </w:pPr>
            <w:r w:rsidRPr="00095EDA">
              <w:rPr>
                <w:rFonts w:ascii="Times New Roman" w:hAnsi="Times New Roman"/>
                <w:sz w:val="18"/>
                <w:szCs w:val="18"/>
                <w:lang w:val="uk-UA"/>
              </w:rPr>
              <w:t>Професія</w:t>
            </w:r>
          </w:p>
        </w:tc>
        <w:tc>
          <w:tcPr>
            <w:cnfStyle w:val="000010000000"/>
            <w:tcW w:w="4961" w:type="dxa"/>
            <w:shd w:val="clear" w:color="auto" w:fill="FFC000"/>
          </w:tcPr>
          <w:p w:rsidR="00E94CF3" w:rsidRPr="00095EDA" w:rsidRDefault="00E94CF3" w:rsidP="00A47222">
            <w:pPr>
              <w:tabs>
                <w:tab w:val="left" w:pos="1134"/>
              </w:tabs>
              <w:spacing w:after="0" w:line="240" w:lineRule="auto"/>
              <w:jc w:val="center"/>
              <w:rPr>
                <w:rFonts w:ascii="Times New Roman" w:hAnsi="Times New Roman"/>
                <w:bCs w:val="0"/>
                <w:sz w:val="18"/>
                <w:szCs w:val="18"/>
                <w:lang w:val="uk-UA"/>
              </w:rPr>
            </w:pPr>
            <w:r w:rsidRPr="00095EDA">
              <w:rPr>
                <w:rFonts w:ascii="Times New Roman" w:hAnsi="Times New Roman"/>
                <w:sz w:val="18"/>
                <w:szCs w:val="18"/>
                <w:lang w:val="uk-UA"/>
              </w:rPr>
              <w:t>Назва підприємства</w:t>
            </w:r>
          </w:p>
        </w:tc>
      </w:tr>
      <w:tr w:rsidR="00E94CF3" w:rsidRPr="00095EDA" w:rsidTr="00892554">
        <w:trPr>
          <w:cnfStyle w:val="000000100000"/>
        </w:trPr>
        <w:tc>
          <w:tcPr>
            <w:cnfStyle w:val="001000000000"/>
            <w:tcW w:w="5245" w:type="dxa"/>
            <w:vMerge w:val="restart"/>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r w:rsidRPr="00095EDA">
              <w:rPr>
                <w:rFonts w:ascii="Times New Roman" w:hAnsi="Times New Roman"/>
                <w:sz w:val="24"/>
                <w:szCs w:val="24"/>
                <w:lang w:val="uk-UA"/>
              </w:rPr>
              <w:t xml:space="preserve">Електрогазозварник </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ТДВ «</w:t>
            </w:r>
            <w:proofErr w:type="spellStart"/>
            <w:r w:rsidRPr="00095EDA">
              <w:rPr>
                <w:rFonts w:ascii="Times New Roman" w:hAnsi="Times New Roman"/>
                <w:bCs/>
                <w:sz w:val="24"/>
                <w:szCs w:val="24"/>
                <w:lang w:val="uk-UA"/>
              </w:rPr>
              <w:t>Славутський</w:t>
            </w:r>
            <w:proofErr w:type="spellEnd"/>
            <w:r w:rsidRPr="00095EDA">
              <w:rPr>
                <w:rFonts w:ascii="Times New Roman" w:hAnsi="Times New Roman"/>
                <w:bCs/>
                <w:sz w:val="24"/>
                <w:szCs w:val="24"/>
                <w:lang w:val="uk-UA"/>
              </w:rPr>
              <w:t xml:space="preserve"> РМЗ»</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Стрелко</w:t>
            </w:r>
            <w:proofErr w:type="spellEnd"/>
            <w:r w:rsidRPr="00095EDA">
              <w:rPr>
                <w:rFonts w:ascii="Times New Roman" w:hAnsi="Times New Roman"/>
                <w:bCs/>
                <w:sz w:val="24"/>
                <w:szCs w:val="24"/>
                <w:lang w:val="uk-UA"/>
              </w:rPr>
              <w:t xml:space="preserve"> І.В.</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Дзюнь</w:t>
            </w:r>
            <w:proofErr w:type="spellEnd"/>
            <w:r w:rsidRPr="00095EDA">
              <w:rPr>
                <w:rFonts w:ascii="Times New Roman" w:hAnsi="Times New Roman"/>
                <w:bCs/>
                <w:sz w:val="24"/>
                <w:szCs w:val="24"/>
                <w:lang w:val="uk-UA"/>
              </w:rPr>
              <w:t xml:space="preserve"> П.А.</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ПАТ «</w:t>
            </w:r>
            <w:proofErr w:type="spellStart"/>
            <w:r w:rsidRPr="00095EDA">
              <w:rPr>
                <w:rFonts w:ascii="Times New Roman" w:hAnsi="Times New Roman"/>
                <w:bCs/>
                <w:sz w:val="24"/>
                <w:szCs w:val="24"/>
                <w:lang w:val="uk-UA"/>
              </w:rPr>
              <w:t>Славутський</w:t>
            </w:r>
            <w:proofErr w:type="spellEnd"/>
            <w:r w:rsidRPr="00095EDA">
              <w:rPr>
                <w:rFonts w:ascii="Times New Roman" w:hAnsi="Times New Roman"/>
                <w:bCs/>
                <w:sz w:val="24"/>
                <w:szCs w:val="24"/>
                <w:lang w:val="uk-UA"/>
              </w:rPr>
              <w:t xml:space="preserve"> солодовий завод»</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ПП Олійник І.М.</w:t>
            </w:r>
          </w:p>
        </w:tc>
      </w:tr>
      <w:tr w:rsidR="00E94CF3" w:rsidRPr="00095EDA" w:rsidTr="00892554">
        <w:tc>
          <w:tcPr>
            <w:cnfStyle w:val="001000000000"/>
            <w:tcW w:w="5245" w:type="dxa"/>
            <w:vMerge w:val="restart"/>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r w:rsidRPr="00095EDA">
              <w:rPr>
                <w:rFonts w:ascii="Times New Roman" w:hAnsi="Times New Roman"/>
                <w:sz w:val="24"/>
                <w:szCs w:val="24"/>
                <w:lang w:val="uk-UA"/>
              </w:rPr>
              <w:t xml:space="preserve">Штукатур. Монтажник </w:t>
            </w:r>
            <w:proofErr w:type="spellStart"/>
            <w:r w:rsidRPr="00095EDA">
              <w:rPr>
                <w:rFonts w:ascii="Times New Roman" w:hAnsi="Times New Roman"/>
                <w:sz w:val="24"/>
                <w:szCs w:val="24"/>
                <w:lang w:val="uk-UA"/>
              </w:rPr>
              <w:t>гіпсокартонних</w:t>
            </w:r>
            <w:proofErr w:type="spellEnd"/>
            <w:r w:rsidRPr="00095EDA">
              <w:rPr>
                <w:rFonts w:ascii="Times New Roman" w:hAnsi="Times New Roman"/>
                <w:sz w:val="24"/>
                <w:szCs w:val="24"/>
                <w:lang w:val="uk-UA"/>
              </w:rPr>
              <w:t xml:space="preserve"> конструкцій</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ЗАТ «Прогрес»</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Дзюнь</w:t>
            </w:r>
            <w:proofErr w:type="spellEnd"/>
            <w:r w:rsidRPr="00095EDA">
              <w:rPr>
                <w:rFonts w:ascii="Times New Roman" w:hAnsi="Times New Roman"/>
                <w:bCs/>
                <w:sz w:val="24"/>
                <w:szCs w:val="24"/>
                <w:lang w:val="uk-UA"/>
              </w:rPr>
              <w:t xml:space="preserve"> П.А.</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Дем</w:t>
            </w:r>
            <w:proofErr w:type="spellEnd"/>
            <w:r w:rsidRPr="00095EDA">
              <w:rPr>
                <w:rFonts w:ascii="Times New Roman" w:hAnsi="Times New Roman"/>
                <w:bCs/>
                <w:sz w:val="24"/>
                <w:szCs w:val="24"/>
                <w:lang w:val="en-US"/>
              </w:rPr>
              <w:t>’</w:t>
            </w:r>
            <w:proofErr w:type="spellStart"/>
            <w:r w:rsidRPr="00095EDA">
              <w:rPr>
                <w:rFonts w:ascii="Times New Roman" w:hAnsi="Times New Roman"/>
                <w:bCs/>
                <w:sz w:val="24"/>
                <w:szCs w:val="24"/>
                <w:lang w:val="uk-UA"/>
              </w:rPr>
              <w:t>янчук</w:t>
            </w:r>
            <w:proofErr w:type="spellEnd"/>
            <w:r w:rsidRPr="00095EDA">
              <w:rPr>
                <w:rFonts w:ascii="Times New Roman" w:hAnsi="Times New Roman"/>
                <w:bCs/>
                <w:sz w:val="24"/>
                <w:szCs w:val="24"/>
                <w:lang w:val="uk-UA"/>
              </w:rPr>
              <w:t xml:space="preserve"> О.В.</w:t>
            </w:r>
          </w:p>
        </w:tc>
      </w:tr>
      <w:tr w:rsidR="00E94CF3" w:rsidRPr="00095EDA" w:rsidTr="00892554">
        <w:trPr>
          <w:cnfStyle w:val="000000100000"/>
        </w:trPr>
        <w:tc>
          <w:tcPr>
            <w:cnfStyle w:val="001000000000"/>
            <w:tcW w:w="5245" w:type="dxa"/>
            <w:vMerge w:val="restart"/>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roofErr w:type="spellStart"/>
            <w:r w:rsidRPr="00095EDA">
              <w:rPr>
                <w:rFonts w:ascii="Times New Roman" w:hAnsi="Times New Roman"/>
                <w:sz w:val="24"/>
                <w:szCs w:val="24"/>
                <w:lang w:val="uk-UA"/>
              </w:rPr>
              <w:t>Рихтувальник</w:t>
            </w:r>
            <w:proofErr w:type="spellEnd"/>
            <w:r w:rsidRPr="00095EDA">
              <w:rPr>
                <w:rFonts w:ascii="Times New Roman" w:hAnsi="Times New Roman"/>
                <w:sz w:val="24"/>
                <w:szCs w:val="24"/>
                <w:lang w:val="uk-UA"/>
              </w:rPr>
              <w:t xml:space="preserve"> кузовів. Електрозварник на автоматичних та напівавтоматичних машинах </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Григорук</w:t>
            </w:r>
            <w:proofErr w:type="spellEnd"/>
            <w:r w:rsidRPr="00095EDA">
              <w:rPr>
                <w:rFonts w:ascii="Times New Roman" w:hAnsi="Times New Roman"/>
                <w:bCs/>
                <w:sz w:val="24"/>
                <w:szCs w:val="24"/>
                <w:lang w:val="uk-UA"/>
              </w:rPr>
              <w:t xml:space="preserve"> В.В.</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ТОВ «</w:t>
            </w:r>
            <w:proofErr w:type="spellStart"/>
            <w:r w:rsidRPr="00095EDA">
              <w:rPr>
                <w:rFonts w:ascii="Times New Roman" w:hAnsi="Times New Roman"/>
                <w:bCs/>
                <w:sz w:val="24"/>
                <w:szCs w:val="24"/>
                <w:lang w:val="uk-UA"/>
              </w:rPr>
              <w:t>Укр-Регіон-Буд</w:t>
            </w:r>
            <w:proofErr w:type="spellEnd"/>
            <w:r w:rsidRPr="00095EDA">
              <w:rPr>
                <w:rFonts w:ascii="Times New Roman" w:hAnsi="Times New Roman"/>
                <w:bCs/>
                <w:sz w:val="24"/>
                <w:szCs w:val="24"/>
                <w:lang w:val="uk-UA"/>
              </w:rPr>
              <w:t>»</w:t>
            </w:r>
          </w:p>
        </w:tc>
      </w:tr>
      <w:tr w:rsidR="00E94CF3" w:rsidRPr="00095EDA" w:rsidTr="00892554">
        <w:trPr>
          <w:cnfStyle w:val="000000100000"/>
        </w:trPr>
        <w:tc>
          <w:tcPr>
            <w:cnfStyle w:val="001000000000"/>
            <w:tcW w:w="5245" w:type="dxa"/>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r w:rsidRPr="00095EDA">
              <w:rPr>
                <w:rFonts w:ascii="Times New Roman" w:hAnsi="Times New Roman"/>
                <w:sz w:val="24"/>
                <w:szCs w:val="24"/>
                <w:lang w:val="uk-UA"/>
              </w:rPr>
              <w:t>Токар. Фрезерувальник</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ТДВ «</w:t>
            </w:r>
            <w:proofErr w:type="spellStart"/>
            <w:r w:rsidRPr="00095EDA">
              <w:rPr>
                <w:rFonts w:ascii="Times New Roman" w:hAnsi="Times New Roman"/>
                <w:bCs/>
                <w:sz w:val="24"/>
                <w:szCs w:val="24"/>
                <w:lang w:val="uk-UA"/>
              </w:rPr>
              <w:t>Славутський</w:t>
            </w:r>
            <w:proofErr w:type="spellEnd"/>
            <w:r w:rsidRPr="00095EDA">
              <w:rPr>
                <w:rFonts w:ascii="Times New Roman" w:hAnsi="Times New Roman"/>
                <w:bCs/>
                <w:sz w:val="24"/>
                <w:szCs w:val="24"/>
                <w:lang w:val="uk-UA"/>
              </w:rPr>
              <w:t xml:space="preserve"> РМЗ»</w:t>
            </w:r>
          </w:p>
        </w:tc>
      </w:tr>
      <w:tr w:rsidR="00E94CF3" w:rsidRPr="00095EDA" w:rsidTr="00892554">
        <w:tc>
          <w:tcPr>
            <w:cnfStyle w:val="001000000000"/>
            <w:tcW w:w="5245" w:type="dxa"/>
            <w:vMerge w:val="restart"/>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r>
              <w:rPr>
                <w:rFonts w:ascii="Times New Roman" w:hAnsi="Times New Roman"/>
                <w:sz w:val="24"/>
                <w:szCs w:val="24"/>
                <w:lang w:val="uk-UA"/>
              </w:rPr>
              <w:t>Слюсар з ремонту колісних транспортних засобів</w:t>
            </w:r>
            <w:r w:rsidRPr="00095EDA">
              <w:rPr>
                <w:rFonts w:ascii="Times New Roman" w:hAnsi="Times New Roman"/>
                <w:sz w:val="24"/>
                <w:szCs w:val="24"/>
                <w:lang w:val="uk-UA"/>
              </w:rPr>
              <w:t>. Електрогазозварник.</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Григорук</w:t>
            </w:r>
            <w:proofErr w:type="spellEnd"/>
            <w:r w:rsidRPr="00095EDA">
              <w:rPr>
                <w:rFonts w:ascii="Times New Roman" w:hAnsi="Times New Roman"/>
                <w:bCs/>
                <w:sz w:val="24"/>
                <w:szCs w:val="24"/>
                <w:lang w:val="uk-UA"/>
              </w:rPr>
              <w:t xml:space="preserve"> В.В.</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ПАТ «</w:t>
            </w:r>
            <w:proofErr w:type="spellStart"/>
            <w:r w:rsidRPr="00095EDA">
              <w:rPr>
                <w:rFonts w:ascii="Times New Roman" w:hAnsi="Times New Roman"/>
                <w:bCs/>
                <w:sz w:val="24"/>
                <w:szCs w:val="24"/>
                <w:lang w:val="uk-UA"/>
              </w:rPr>
              <w:t>Славутський</w:t>
            </w:r>
            <w:proofErr w:type="spellEnd"/>
            <w:r w:rsidRPr="00095EDA">
              <w:rPr>
                <w:rFonts w:ascii="Times New Roman" w:hAnsi="Times New Roman"/>
                <w:bCs/>
                <w:sz w:val="24"/>
                <w:szCs w:val="24"/>
                <w:lang w:val="uk-UA"/>
              </w:rPr>
              <w:t xml:space="preserve"> солодовий завод»</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 xml:space="preserve">ПП </w:t>
            </w:r>
            <w:proofErr w:type="spellStart"/>
            <w:r w:rsidRPr="00095EDA">
              <w:rPr>
                <w:rFonts w:ascii="Times New Roman" w:hAnsi="Times New Roman"/>
                <w:bCs/>
                <w:sz w:val="24"/>
                <w:szCs w:val="24"/>
                <w:lang w:val="uk-UA"/>
              </w:rPr>
              <w:t>Алєксєєв</w:t>
            </w:r>
            <w:proofErr w:type="spellEnd"/>
            <w:r w:rsidRPr="00095EDA">
              <w:rPr>
                <w:rFonts w:ascii="Times New Roman" w:hAnsi="Times New Roman"/>
                <w:bCs/>
                <w:sz w:val="24"/>
                <w:szCs w:val="24"/>
                <w:lang w:val="uk-UA"/>
              </w:rPr>
              <w:t xml:space="preserve"> О.Г.</w:t>
            </w:r>
          </w:p>
        </w:tc>
      </w:tr>
      <w:tr w:rsidR="00E94CF3" w:rsidRPr="00095EDA" w:rsidTr="00892554">
        <w:trPr>
          <w:cnfStyle w:val="000000100000"/>
        </w:trPr>
        <w:tc>
          <w:tcPr>
            <w:cnfStyle w:val="001000000000"/>
            <w:tcW w:w="5245" w:type="dxa"/>
            <w:vMerge w:val="restart"/>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r w:rsidRPr="00095EDA">
              <w:rPr>
                <w:rFonts w:ascii="Times New Roman" w:hAnsi="Times New Roman"/>
                <w:sz w:val="24"/>
                <w:szCs w:val="24"/>
                <w:lang w:val="uk-UA"/>
              </w:rPr>
              <w:t>Кравець</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proofErr w:type="spellStart"/>
            <w:r w:rsidRPr="00095EDA">
              <w:rPr>
                <w:rFonts w:ascii="Times New Roman" w:hAnsi="Times New Roman"/>
                <w:bCs/>
                <w:sz w:val="24"/>
                <w:szCs w:val="24"/>
                <w:lang w:val="uk-UA"/>
              </w:rPr>
              <w:t>ПрАТ</w:t>
            </w:r>
            <w:proofErr w:type="spellEnd"/>
            <w:r w:rsidRPr="00095EDA">
              <w:rPr>
                <w:rFonts w:ascii="Times New Roman" w:hAnsi="Times New Roman"/>
                <w:bCs/>
                <w:sz w:val="24"/>
                <w:szCs w:val="24"/>
                <w:lang w:val="uk-UA"/>
              </w:rPr>
              <w:t xml:space="preserve"> «Горинь»</w:t>
            </w:r>
          </w:p>
        </w:tc>
      </w:tr>
      <w:tr w:rsidR="00E94CF3" w:rsidRPr="00095EDA" w:rsidTr="00892554">
        <w:tc>
          <w:tcPr>
            <w:cnfStyle w:val="001000000000"/>
            <w:tcW w:w="5245" w:type="dxa"/>
            <w:vMerge/>
            <w:shd w:val="clear" w:color="auto" w:fill="E5DFEC" w:themeFill="accent4" w:themeFillTint="33"/>
          </w:tcPr>
          <w:p w:rsidR="00E94CF3" w:rsidRPr="00095EDA" w:rsidRDefault="00E94CF3" w:rsidP="00A47222">
            <w:pPr>
              <w:tabs>
                <w:tab w:val="left" w:pos="1134"/>
              </w:tabs>
              <w:spacing w:after="0" w:line="240" w:lineRule="auto"/>
              <w:rPr>
                <w:rFonts w:ascii="Times New Roman" w:hAnsi="Times New Roman"/>
                <w:bCs w:val="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ПП Бублик К.О.</w:t>
            </w:r>
          </w:p>
        </w:tc>
      </w:tr>
      <w:tr w:rsidR="00E94CF3" w:rsidRPr="00095EDA" w:rsidTr="00892554">
        <w:trPr>
          <w:cnfStyle w:val="000000100000"/>
        </w:trPr>
        <w:tc>
          <w:tcPr>
            <w:cnfStyle w:val="001000000000"/>
            <w:tcW w:w="5245" w:type="dxa"/>
            <w:vMerge w:val="restart"/>
            <w:shd w:val="clear" w:color="auto" w:fill="E5DFEC" w:themeFill="accent4" w:themeFillTint="33"/>
          </w:tcPr>
          <w:p w:rsidR="00E94CF3" w:rsidRPr="00B711C9" w:rsidRDefault="00E94CF3" w:rsidP="00A47222">
            <w:pPr>
              <w:pStyle w:val="a6"/>
              <w:numPr>
                <w:ilvl w:val="0"/>
                <w:numId w:val="1"/>
              </w:numPr>
              <w:tabs>
                <w:tab w:val="left" w:pos="200"/>
                <w:tab w:val="left" w:pos="1134"/>
              </w:tabs>
              <w:spacing w:after="0" w:line="240" w:lineRule="auto"/>
              <w:ind w:left="0" w:firstLine="0"/>
              <w:rPr>
                <w:rFonts w:ascii="Times New Roman" w:hAnsi="Times New Roman"/>
                <w:bCs w:val="0"/>
                <w:sz w:val="24"/>
                <w:szCs w:val="24"/>
                <w:lang w:val="uk-UA"/>
              </w:rPr>
            </w:pPr>
            <w:r w:rsidRPr="00B711C9">
              <w:rPr>
                <w:rFonts w:ascii="Times New Roman" w:hAnsi="Times New Roman"/>
                <w:sz w:val="24"/>
                <w:szCs w:val="24"/>
                <w:lang w:val="uk-UA"/>
              </w:rPr>
              <w:t>Кухар. Офіціант. Бармен.</w:t>
            </w:r>
          </w:p>
          <w:p w:rsidR="00E94CF3" w:rsidRPr="00B711C9" w:rsidRDefault="00E94CF3" w:rsidP="00A47222">
            <w:pPr>
              <w:pStyle w:val="a6"/>
              <w:numPr>
                <w:ilvl w:val="0"/>
                <w:numId w:val="1"/>
              </w:numPr>
              <w:tabs>
                <w:tab w:val="left" w:pos="200"/>
                <w:tab w:val="left" w:pos="1134"/>
              </w:tabs>
              <w:spacing w:after="0" w:line="240" w:lineRule="auto"/>
              <w:ind w:left="0" w:firstLine="0"/>
              <w:rPr>
                <w:rFonts w:ascii="Times New Roman" w:hAnsi="Times New Roman"/>
                <w:bCs w:val="0"/>
                <w:sz w:val="24"/>
                <w:szCs w:val="24"/>
                <w:lang w:val="uk-UA"/>
              </w:rPr>
            </w:pPr>
            <w:r w:rsidRPr="00B711C9">
              <w:rPr>
                <w:rFonts w:ascii="Times New Roman" w:hAnsi="Times New Roman"/>
                <w:sz w:val="24"/>
                <w:szCs w:val="24"/>
                <w:lang w:val="uk-UA"/>
              </w:rPr>
              <w:t>Кухар. Кондитер.</w:t>
            </w: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Ресторан «Україна»</w:t>
            </w:r>
          </w:p>
        </w:tc>
      </w:tr>
      <w:tr w:rsidR="00E94CF3" w:rsidRPr="00095EDA" w:rsidTr="00892554">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Кафе  «АВС»</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Кафе-бар «Прем’єра»</w:t>
            </w:r>
          </w:p>
        </w:tc>
      </w:tr>
      <w:tr w:rsidR="00E94CF3" w:rsidRPr="00095EDA" w:rsidTr="00892554">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Кафе-бар «</w:t>
            </w:r>
            <w:proofErr w:type="spellStart"/>
            <w:r w:rsidRPr="00095EDA">
              <w:rPr>
                <w:rFonts w:ascii="Times New Roman" w:hAnsi="Times New Roman"/>
                <w:bCs/>
                <w:sz w:val="24"/>
                <w:szCs w:val="24"/>
                <w:lang w:val="uk-UA"/>
              </w:rPr>
              <w:t>Джан</w:t>
            </w:r>
            <w:proofErr w:type="spellEnd"/>
            <w:r w:rsidRPr="00095EDA">
              <w:rPr>
                <w:rFonts w:ascii="Times New Roman" w:hAnsi="Times New Roman"/>
                <w:bCs/>
                <w:sz w:val="24"/>
                <w:szCs w:val="24"/>
                <w:lang w:val="uk-UA"/>
              </w:rPr>
              <w:t>»</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ТОВ «</w:t>
            </w:r>
            <w:proofErr w:type="spellStart"/>
            <w:r w:rsidRPr="00095EDA">
              <w:rPr>
                <w:rFonts w:ascii="Times New Roman" w:hAnsi="Times New Roman"/>
                <w:bCs/>
                <w:sz w:val="24"/>
                <w:szCs w:val="24"/>
                <w:lang w:val="uk-UA"/>
              </w:rPr>
              <w:t>Промтехбудресурс</w:t>
            </w:r>
            <w:proofErr w:type="spellEnd"/>
            <w:r w:rsidRPr="00095EDA">
              <w:rPr>
                <w:rFonts w:ascii="Times New Roman" w:hAnsi="Times New Roman"/>
                <w:bCs/>
                <w:sz w:val="24"/>
                <w:szCs w:val="24"/>
                <w:lang w:val="uk-UA"/>
              </w:rPr>
              <w:t>»</w:t>
            </w:r>
          </w:p>
        </w:tc>
      </w:tr>
      <w:tr w:rsidR="00E94CF3" w:rsidRPr="00095EDA" w:rsidTr="00892554">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Кафе-бар «Сосновий бір»</w:t>
            </w:r>
          </w:p>
        </w:tc>
      </w:tr>
      <w:tr w:rsidR="00E94CF3" w:rsidRPr="00095EDA" w:rsidTr="00892554">
        <w:trPr>
          <w:cnfStyle w:val="000000100000"/>
        </w:trPr>
        <w:tc>
          <w:tcPr>
            <w:cnfStyle w:val="001000000000"/>
            <w:tcW w:w="5245" w:type="dxa"/>
            <w:vMerge/>
            <w:shd w:val="clear" w:color="auto" w:fill="E5DFEC" w:themeFill="accent4" w:themeFillTint="33"/>
          </w:tcPr>
          <w:p w:rsidR="00E94CF3" w:rsidRPr="00B711C9" w:rsidRDefault="00E94CF3" w:rsidP="00A47222">
            <w:pPr>
              <w:pStyle w:val="a6"/>
              <w:tabs>
                <w:tab w:val="left" w:pos="200"/>
                <w:tab w:val="left" w:pos="1134"/>
              </w:tabs>
              <w:spacing w:after="0" w:line="240" w:lineRule="auto"/>
              <w:ind w:left="0"/>
              <w:rPr>
                <w:rFonts w:ascii="Times New Roman" w:hAnsi="Times New Roman"/>
                <w:bCs w:val="0"/>
                <w:color w:val="FF0000"/>
                <w:sz w:val="24"/>
                <w:szCs w:val="24"/>
                <w:lang w:val="uk-UA"/>
              </w:rPr>
            </w:pPr>
          </w:p>
        </w:tc>
        <w:tc>
          <w:tcPr>
            <w:cnfStyle w:val="000010000000"/>
            <w:tcW w:w="4961" w:type="dxa"/>
            <w:shd w:val="clear" w:color="auto" w:fill="E5B8B7" w:themeFill="accent2" w:themeFillTint="66"/>
          </w:tcPr>
          <w:p w:rsidR="00E94CF3" w:rsidRPr="00095EDA" w:rsidRDefault="00E94CF3" w:rsidP="00A47222">
            <w:pPr>
              <w:tabs>
                <w:tab w:val="left" w:pos="1134"/>
              </w:tabs>
              <w:spacing w:after="0" w:line="240" w:lineRule="auto"/>
              <w:rPr>
                <w:rFonts w:ascii="Times New Roman" w:hAnsi="Times New Roman"/>
                <w:bCs/>
                <w:sz w:val="24"/>
                <w:szCs w:val="24"/>
                <w:lang w:val="uk-UA"/>
              </w:rPr>
            </w:pPr>
            <w:r w:rsidRPr="00095EDA">
              <w:rPr>
                <w:rFonts w:ascii="Times New Roman" w:hAnsi="Times New Roman"/>
                <w:bCs/>
                <w:sz w:val="24"/>
                <w:szCs w:val="24"/>
                <w:lang w:val="uk-UA"/>
              </w:rPr>
              <w:t>ТОВ Блага О.В.</w:t>
            </w:r>
          </w:p>
        </w:tc>
      </w:tr>
    </w:tbl>
    <w:p w:rsidR="00C64236" w:rsidRPr="00B711C9" w:rsidRDefault="00C64236" w:rsidP="00A47222">
      <w:pPr>
        <w:autoSpaceDE w:val="0"/>
        <w:autoSpaceDN w:val="0"/>
        <w:adjustRightInd w:val="0"/>
        <w:spacing w:after="0" w:line="240" w:lineRule="auto"/>
        <w:ind w:firstLine="709"/>
        <w:jc w:val="both"/>
        <w:rPr>
          <w:lang w:val="uk-UA"/>
        </w:rPr>
      </w:pPr>
    </w:p>
    <w:p w:rsidR="00C64236" w:rsidRPr="00A074B2" w:rsidRDefault="00C64236" w:rsidP="00A47222">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Формування</w:t>
      </w:r>
      <w:r w:rsidRPr="004236F9">
        <w:rPr>
          <w:rFonts w:ascii="Times New Roman" w:hAnsi="Times New Roman"/>
          <w:sz w:val="28"/>
          <w:szCs w:val="28"/>
          <w:lang w:val="uk-UA"/>
        </w:rPr>
        <w:t xml:space="preserve"> контингенту </w:t>
      </w:r>
      <w:r>
        <w:rPr>
          <w:rFonts w:ascii="Times New Roman" w:hAnsi="Times New Roman"/>
          <w:sz w:val="28"/>
          <w:szCs w:val="28"/>
          <w:lang w:val="uk-UA"/>
        </w:rPr>
        <w:t>здобувачів освіти</w:t>
      </w:r>
      <w:r w:rsidRPr="004236F9">
        <w:rPr>
          <w:rFonts w:ascii="Times New Roman" w:hAnsi="Times New Roman"/>
          <w:sz w:val="28"/>
          <w:szCs w:val="28"/>
          <w:lang w:val="uk-UA"/>
        </w:rPr>
        <w:t xml:space="preserve"> </w:t>
      </w:r>
      <w:r w:rsidR="00DF7B06">
        <w:rPr>
          <w:rFonts w:ascii="Times New Roman" w:hAnsi="Times New Roman"/>
          <w:sz w:val="28"/>
          <w:szCs w:val="28"/>
          <w:lang w:val="uk-UA"/>
        </w:rPr>
        <w:t>на 2020</w:t>
      </w:r>
      <w:r>
        <w:rPr>
          <w:rFonts w:ascii="Times New Roman" w:hAnsi="Times New Roman"/>
          <w:sz w:val="28"/>
          <w:szCs w:val="28"/>
          <w:lang w:val="uk-UA"/>
        </w:rPr>
        <w:t xml:space="preserve"> рік </w:t>
      </w:r>
      <w:r w:rsidRPr="004236F9">
        <w:rPr>
          <w:rFonts w:ascii="Times New Roman" w:hAnsi="Times New Roman"/>
          <w:sz w:val="28"/>
          <w:szCs w:val="28"/>
          <w:lang w:val="uk-UA"/>
        </w:rPr>
        <w:t>здійсню</w:t>
      </w:r>
      <w:r>
        <w:rPr>
          <w:rFonts w:ascii="Times New Roman" w:hAnsi="Times New Roman"/>
          <w:sz w:val="28"/>
          <w:szCs w:val="28"/>
          <w:lang w:val="uk-UA"/>
        </w:rPr>
        <w:t>валася</w:t>
      </w:r>
      <w:r w:rsidRPr="004236F9">
        <w:rPr>
          <w:rFonts w:ascii="Times New Roman" w:hAnsi="Times New Roman"/>
          <w:sz w:val="28"/>
          <w:szCs w:val="28"/>
          <w:lang w:val="uk-UA"/>
        </w:rPr>
        <w:t xml:space="preserve"> на основі</w:t>
      </w:r>
      <w:r>
        <w:rPr>
          <w:rFonts w:ascii="Times New Roman" w:hAnsi="Times New Roman"/>
          <w:sz w:val="28"/>
          <w:szCs w:val="28"/>
          <w:lang w:val="uk-UA"/>
        </w:rPr>
        <w:t xml:space="preserve"> </w:t>
      </w:r>
      <w:r w:rsidRPr="004236F9">
        <w:rPr>
          <w:rFonts w:ascii="Times New Roman" w:hAnsi="Times New Roman"/>
          <w:sz w:val="28"/>
          <w:szCs w:val="28"/>
          <w:lang w:val="uk-UA"/>
        </w:rPr>
        <w:t>«Правил прийому учнів до</w:t>
      </w:r>
      <w:r>
        <w:rPr>
          <w:rFonts w:ascii="Times New Roman" w:hAnsi="Times New Roman"/>
          <w:bCs/>
          <w:sz w:val="28"/>
          <w:szCs w:val="28"/>
          <w:lang w:val="uk-UA"/>
        </w:rPr>
        <w:t xml:space="preserve"> ДПТНЗ «</w:t>
      </w:r>
      <w:proofErr w:type="spellStart"/>
      <w:r w:rsidRPr="004236F9">
        <w:rPr>
          <w:rFonts w:ascii="Times New Roman" w:hAnsi="Times New Roman"/>
          <w:bCs/>
          <w:sz w:val="28"/>
          <w:szCs w:val="28"/>
          <w:lang w:val="uk-UA"/>
        </w:rPr>
        <w:t>Славутський</w:t>
      </w:r>
      <w:proofErr w:type="spellEnd"/>
      <w:r w:rsidRPr="004236F9">
        <w:rPr>
          <w:rFonts w:ascii="Times New Roman" w:hAnsi="Times New Roman"/>
          <w:bCs/>
          <w:sz w:val="28"/>
          <w:szCs w:val="28"/>
          <w:lang w:val="uk-UA"/>
        </w:rPr>
        <w:t xml:space="preserve">  професійний ліцей»</w:t>
      </w:r>
      <w:r w:rsidR="00DF7B06">
        <w:rPr>
          <w:rFonts w:ascii="Times New Roman" w:hAnsi="Times New Roman"/>
          <w:bCs/>
          <w:sz w:val="28"/>
          <w:szCs w:val="28"/>
          <w:lang w:val="uk-UA"/>
        </w:rPr>
        <w:t xml:space="preserve"> на 2020 рік», </w:t>
      </w:r>
      <w:r w:rsidRPr="004236F9">
        <w:rPr>
          <w:rFonts w:ascii="Times New Roman" w:hAnsi="Times New Roman"/>
          <w:sz w:val="28"/>
          <w:szCs w:val="28"/>
          <w:lang w:val="uk-UA"/>
        </w:rPr>
        <w:t xml:space="preserve"> розглянутих пед</w:t>
      </w:r>
      <w:r>
        <w:rPr>
          <w:rFonts w:ascii="Times New Roman" w:hAnsi="Times New Roman"/>
          <w:sz w:val="28"/>
          <w:szCs w:val="28"/>
          <w:lang w:val="uk-UA"/>
        </w:rPr>
        <w:t xml:space="preserve">агогічною радою  </w:t>
      </w:r>
      <w:r w:rsidR="00DF7B06">
        <w:rPr>
          <w:rFonts w:ascii="Times New Roman" w:hAnsi="Times New Roman"/>
          <w:sz w:val="28"/>
          <w:szCs w:val="28"/>
          <w:lang w:val="uk-UA"/>
        </w:rPr>
        <w:t>(протокол № 4</w:t>
      </w:r>
      <w:r w:rsidRPr="00A074B2">
        <w:rPr>
          <w:rFonts w:ascii="Times New Roman" w:hAnsi="Times New Roman"/>
          <w:sz w:val="28"/>
          <w:szCs w:val="28"/>
          <w:lang w:val="uk-UA"/>
        </w:rPr>
        <w:t xml:space="preserve">  від </w:t>
      </w:r>
      <w:r w:rsidR="00A074B2" w:rsidRPr="00A074B2">
        <w:rPr>
          <w:rFonts w:ascii="Times New Roman" w:hAnsi="Times New Roman"/>
          <w:sz w:val="28"/>
          <w:szCs w:val="28"/>
          <w:lang w:val="uk-UA"/>
        </w:rPr>
        <w:t>0</w:t>
      </w:r>
      <w:r w:rsidR="00DF7B06">
        <w:rPr>
          <w:rFonts w:ascii="Times New Roman" w:hAnsi="Times New Roman"/>
          <w:sz w:val="28"/>
          <w:szCs w:val="28"/>
          <w:lang w:val="uk-UA"/>
        </w:rPr>
        <w:t>3.12</w:t>
      </w:r>
      <w:r w:rsidRPr="00A074B2">
        <w:rPr>
          <w:rFonts w:ascii="Times New Roman" w:hAnsi="Times New Roman"/>
          <w:sz w:val="28"/>
          <w:szCs w:val="28"/>
          <w:lang w:val="uk-UA"/>
        </w:rPr>
        <w:t>.201</w:t>
      </w:r>
      <w:r w:rsidR="00DF7B06">
        <w:rPr>
          <w:rFonts w:ascii="Times New Roman" w:hAnsi="Times New Roman"/>
          <w:sz w:val="28"/>
          <w:szCs w:val="28"/>
          <w:lang w:val="uk-UA"/>
        </w:rPr>
        <w:t>9</w:t>
      </w:r>
      <w:r w:rsidRPr="00A074B2">
        <w:rPr>
          <w:rFonts w:ascii="Times New Roman" w:hAnsi="Times New Roman"/>
          <w:sz w:val="28"/>
          <w:szCs w:val="28"/>
          <w:lang w:val="uk-UA"/>
        </w:rPr>
        <w:t xml:space="preserve"> р)</w:t>
      </w:r>
      <w:r w:rsidR="00DF7B06">
        <w:rPr>
          <w:rFonts w:ascii="Times New Roman" w:hAnsi="Times New Roman"/>
          <w:sz w:val="28"/>
          <w:szCs w:val="28"/>
          <w:lang w:val="uk-UA"/>
        </w:rPr>
        <w:t xml:space="preserve"> та </w:t>
      </w:r>
      <w:r w:rsidR="00DF7B06" w:rsidRPr="004236F9">
        <w:rPr>
          <w:rFonts w:ascii="Times New Roman" w:hAnsi="Times New Roman"/>
          <w:sz w:val="28"/>
          <w:szCs w:val="28"/>
          <w:lang w:val="uk-UA"/>
        </w:rPr>
        <w:t>«Правил прийому учнів до</w:t>
      </w:r>
      <w:r w:rsidR="00DF7B06">
        <w:rPr>
          <w:rFonts w:ascii="Times New Roman" w:hAnsi="Times New Roman"/>
          <w:bCs/>
          <w:sz w:val="28"/>
          <w:szCs w:val="28"/>
          <w:lang w:val="uk-UA"/>
        </w:rPr>
        <w:t xml:space="preserve"> ДПТНЗ «</w:t>
      </w:r>
      <w:proofErr w:type="spellStart"/>
      <w:r w:rsidR="00DF7B06" w:rsidRPr="004236F9">
        <w:rPr>
          <w:rFonts w:ascii="Times New Roman" w:hAnsi="Times New Roman"/>
          <w:bCs/>
          <w:sz w:val="28"/>
          <w:szCs w:val="28"/>
          <w:lang w:val="uk-UA"/>
        </w:rPr>
        <w:t>Славутський</w:t>
      </w:r>
      <w:proofErr w:type="spellEnd"/>
      <w:r w:rsidR="00DF7B06" w:rsidRPr="004236F9">
        <w:rPr>
          <w:rFonts w:ascii="Times New Roman" w:hAnsi="Times New Roman"/>
          <w:bCs/>
          <w:sz w:val="28"/>
          <w:szCs w:val="28"/>
          <w:lang w:val="uk-UA"/>
        </w:rPr>
        <w:t xml:space="preserve">  професійний ліцей»</w:t>
      </w:r>
      <w:r w:rsidR="00DF7B06">
        <w:rPr>
          <w:rFonts w:ascii="Times New Roman" w:hAnsi="Times New Roman"/>
          <w:bCs/>
          <w:sz w:val="28"/>
          <w:szCs w:val="28"/>
          <w:lang w:val="uk-UA"/>
        </w:rPr>
        <w:t xml:space="preserve"> на 2020 рік (зі змінами)», </w:t>
      </w:r>
      <w:r w:rsidR="00DF7B06" w:rsidRPr="004236F9">
        <w:rPr>
          <w:rFonts w:ascii="Times New Roman" w:hAnsi="Times New Roman"/>
          <w:sz w:val="28"/>
          <w:szCs w:val="28"/>
          <w:lang w:val="uk-UA"/>
        </w:rPr>
        <w:t>розглянутих пед</w:t>
      </w:r>
      <w:r w:rsidR="00DF7B06">
        <w:rPr>
          <w:rFonts w:ascii="Times New Roman" w:hAnsi="Times New Roman"/>
          <w:sz w:val="28"/>
          <w:szCs w:val="28"/>
          <w:lang w:val="uk-UA"/>
        </w:rPr>
        <w:t>агогічною радою  (протокол № 8</w:t>
      </w:r>
      <w:r w:rsidR="00DF7B06" w:rsidRPr="00A074B2">
        <w:rPr>
          <w:rFonts w:ascii="Times New Roman" w:hAnsi="Times New Roman"/>
          <w:sz w:val="28"/>
          <w:szCs w:val="28"/>
          <w:lang w:val="uk-UA"/>
        </w:rPr>
        <w:t xml:space="preserve">  від </w:t>
      </w:r>
      <w:r w:rsidR="00DF7B06">
        <w:rPr>
          <w:rFonts w:ascii="Times New Roman" w:hAnsi="Times New Roman"/>
          <w:sz w:val="28"/>
          <w:szCs w:val="28"/>
          <w:lang w:val="uk-UA"/>
        </w:rPr>
        <w:t>12.03.2020</w:t>
      </w:r>
      <w:r w:rsidR="00DF7B06" w:rsidRPr="00A074B2">
        <w:rPr>
          <w:rFonts w:ascii="Times New Roman" w:hAnsi="Times New Roman"/>
          <w:sz w:val="28"/>
          <w:szCs w:val="28"/>
          <w:lang w:val="uk-UA"/>
        </w:rPr>
        <w:t xml:space="preserve"> р)</w:t>
      </w:r>
      <w:r w:rsidRPr="00A074B2">
        <w:rPr>
          <w:rFonts w:ascii="Times New Roman" w:hAnsi="Times New Roman"/>
          <w:sz w:val="28"/>
          <w:szCs w:val="28"/>
          <w:lang w:val="uk-UA"/>
        </w:rPr>
        <w:t>.</w:t>
      </w:r>
    </w:p>
    <w:p w:rsidR="00C64236" w:rsidRPr="00A3623F" w:rsidRDefault="00BC6398" w:rsidP="00A47222">
      <w:pPr>
        <w:autoSpaceDE w:val="0"/>
        <w:autoSpaceDN w:val="0"/>
        <w:adjustRightInd w:val="0"/>
        <w:spacing w:after="0" w:line="240" w:lineRule="auto"/>
        <w:ind w:firstLine="709"/>
        <w:jc w:val="both"/>
        <w:rPr>
          <w:rFonts w:ascii="Times New Roman" w:hAnsi="Times New Roman"/>
          <w:sz w:val="28"/>
          <w:szCs w:val="28"/>
          <w:lang w:val="uk-UA"/>
        </w:rPr>
      </w:pPr>
      <w:r w:rsidRPr="00A3623F">
        <w:rPr>
          <w:rFonts w:ascii="Times New Roman" w:hAnsi="Times New Roman"/>
          <w:sz w:val="28"/>
          <w:szCs w:val="28"/>
          <w:lang w:val="uk-UA"/>
        </w:rPr>
        <w:t>П</w:t>
      </w:r>
      <w:r w:rsidR="00C64236" w:rsidRPr="00A3623F">
        <w:rPr>
          <w:rFonts w:ascii="Times New Roman" w:hAnsi="Times New Roman"/>
          <w:sz w:val="28"/>
          <w:szCs w:val="28"/>
          <w:lang w:val="uk-UA"/>
        </w:rPr>
        <w:t xml:space="preserve">лан набору на навчання за регіональним замовленням на підготовку робітничих кадрів </w:t>
      </w:r>
      <w:r w:rsidR="00A47222">
        <w:rPr>
          <w:rFonts w:ascii="Times New Roman" w:hAnsi="Times New Roman"/>
          <w:sz w:val="28"/>
          <w:szCs w:val="28"/>
          <w:lang w:val="uk-UA"/>
        </w:rPr>
        <w:t>виконано</w:t>
      </w:r>
      <w:r w:rsidR="00C64236" w:rsidRPr="00A3623F">
        <w:rPr>
          <w:rFonts w:ascii="Times New Roman" w:hAnsi="Times New Roman"/>
          <w:sz w:val="28"/>
          <w:szCs w:val="28"/>
          <w:lang w:val="uk-UA"/>
        </w:rPr>
        <w:t xml:space="preserve"> </w:t>
      </w:r>
      <w:r w:rsidR="00C64236" w:rsidRPr="00A47222">
        <w:rPr>
          <w:rFonts w:ascii="Times New Roman" w:hAnsi="Times New Roman"/>
          <w:sz w:val="28"/>
          <w:szCs w:val="28"/>
          <w:lang w:val="uk-UA"/>
        </w:rPr>
        <w:t xml:space="preserve">на </w:t>
      </w:r>
      <w:r w:rsidR="00A47222" w:rsidRPr="00A47222">
        <w:rPr>
          <w:rFonts w:ascii="Times New Roman" w:hAnsi="Times New Roman"/>
          <w:sz w:val="28"/>
          <w:szCs w:val="28"/>
          <w:lang w:val="uk-UA"/>
        </w:rPr>
        <w:t>100</w:t>
      </w:r>
      <w:r w:rsidR="00C64236" w:rsidRPr="00A47222">
        <w:rPr>
          <w:rFonts w:ascii="Times New Roman" w:hAnsi="Times New Roman"/>
          <w:sz w:val="28"/>
          <w:szCs w:val="28"/>
          <w:lang w:val="uk-UA"/>
        </w:rPr>
        <w:t>%.</w:t>
      </w:r>
      <w:r w:rsidR="00A47222">
        <w:rPr>
          <w:rFonts w:ascii="Times New Roman" w:hAnsi="Times New Roman"/>
          <w:sz w:val="28"/>
          <w:szCs w:val="28"/>
          <w:lang w:val="uk-UA"/>
        </w:rPr>
        <w:t xml:space="preserve"> Прийнято на навчання </w:t>
      </w:r>
      <w:r w:rsidR="003F3B4C" w:rsidRPr="003F3B4C">
        <w:rPr>
          <w:rFonts w:ascii="Times New Roman" w:hAnsi="Times New Roman"/>
          <w:sz w:val="28"/>
          <w:szCs w:val="28"/>
          <w:lang w:val="uk-UA"/>
        </w:rPr>
        <w:t>133</w:t>
      </w:r>
      <w:r w:rsidR="00A47222" w:rsidRPr="003F3B4C">
        <w:rPr>
          <w:rFonts w:ascii="Times New Roman" w:hAnsi="Times New Roman"/>
          <w:sz w:val="28"/>
          <w:szCs w:val="28"/>
          <w:lang w:val="uk-UA"/>
        </w:rPr>
        <w:t xml:space="preserve"> здобувачів</w:t>
      </w:r>
      <w:r w:rsidR="00C64236" w:rsidRPr="00A3623F">
        <w:rPr>
          <w:rFonts w:ascii="Times New Roman" w:hAnsi="Times New Roman"/>
          <w:sz w:val="28"/>
          <w:szCs w:val="28"/>
          <w:lang w:val="uk-UA"/>
        </w:rPr>
        <w:t>.</w:t>
      </w:r>
    </w:p>
    <w:p w:rsidR="00C64236" w:rsidRPr="004236F9" w:rsidRDefault="00C64236" w:rsidP="00A47222">
      <w:pPr>
        <w:autoSpaceDE w:val="0"/>
        <w:autoSpaceDN w:val="0"/>
        <w:adjustRightInd w:val="0"/>
        <w:spacing w:after="0" w:line="240" w:lineRule="auto"/>
        <w:ind w:firstLine="709"/>
        <w:jc w:val="both"/>
        <w:rPr>
          <w:rFonts w:ascii="Times New Roman" w:hAnsi="Times New Roman"/>
          <w:sz w:val="28"/>
          <w:szCs w:val="28"/>
          <w:lang w:val="uk-UA"/>
        </w:rPr>
      </w:pPr>
      <w:r w:rsidRPr="00EF7D16">
        <w:rPr>
          <w:rFonts w:ascii="Times New Roman" w:hAnsi="Times New Roman"/>
          <w:sz w:val="28"/>
          <w:szCs w:val="28"/>
          <w:lang w:val="uk-UA"/>
        </w:rPr>
        <w:t xml:space="preserve"> </w:t>
      </w:r>
      <w:r w:rsidRPr="004236F9">
        <w:rPr>
          <w:rFonts w:ascii="Times New Roman" w:hAnsi="Times New Roman"/>
          <w:sz w:val="28"/>
          <w:szCs w:val="28"/>
          <w:lang w:val="uk-UA"/>
        </w:rPr>
        <w:t>В розрізі професій та спе</w:t>
      </w:r>
      <w:r w:rsidR="00DF7B06">
        <w:rPr>
          <w:rFonts w:ascii="Times New Roman" w:hAnsi="Times New Roman"/>
          <w:sz w:val="28"/>
          <w:szCs w:val="28"/>
          <w:lang w:val="uk-UA"/>
        </w:rPr>
        <w:t>ціальностей це становить (</w:t>
      </w:r>
      <w:r w:rsidR="00DF7B06" w:rsidRPr="00DF7B06">
        <w:rPr>
          <w:rFonts w:ascii="Times New Roman" w:hAnsi="Times New Roman"/>
          <w:i/>
          <w:sz w:val="28"/>
          <w:szCs w:val="28"/>
          <w:lang w:val="uk-UA"/>
        </w:rPr>
        <w:t xml:space="preserve">Таблиця </w:t>
      </w:r>
      <w:r w:rsidR="00DF7B06">
        <w:rPr>
          <w:rFonts w:ascii="Times New Roman" w:hAnsi="Times New Roman"/>
          <w:i/>
          <w:sz w:val="28"/>
          <w:szCs w:val="28"/>
          <w:lang w:val="uk-UA"/>
        </w:rPr>
        <w:t>1.2</w:t>
      </w:r>
      <w:r w:rsidRPr="00DF7B06">
        <w:rPr>
          <w:rFonts w:ascii="Times New Roman" w:hAnsi="Times New Roman"/>
          <w:i/>
          <w:sz w:val="28"/>
          <w:szCs w:val="28"/>
          <w:lang w:val="uk-UA"/>
        </w:rPr>
        <w:t>.)</w:t>
      </w:r>
    </w:p>
    <w:p w:rsidR="00E94CF3" w:rsidRDefault="00C64236" w:rsidP="00A47222">
      <w:pPr>
        <w:autoSpaceDE w:val="0"/>
        <w:autoSpaceDN w:val="0"/>
        <w:adjustRightInd w:val="0"/>
        <w:spacing w:after="0" w:line="240" w:lineRule="auto"/>
        <w:ind w:firstLine="709"/>
        <w:jc w:val="both"/>
        <w:rPr>
          <w:rFonts w:ascii="Times New Roman" w:hAnsi="Times New Roman"/>
          <w:sz w:val="28"/>
          <w:szCs w:val="28"/>
          <w:lang w:val="uk-UA"/>
        </w:rPr>
      </w:pPr>
      <w:r w:rsidRPr="004236F9">
        <w:rPr>
          <w:rFonts w:ascii="Times New Roman" w:hAnsi="Times New Roman"/>
          <w:sz w:val="28"/>
          <w:szCs w:val="28"/>
          <w:lang w:val="uk-UA"/>
        </w:rPr>
        <w:t xml:space="preserve">                                                                          </w:t>
      </w:r>
      <w:r>
        <w:rPr>
          <w:rFonts w:ascii="Times New Roman" w:hAnsi="Times New Roman"/>
          <w:sz w:val="28"/>
          <w:szCs w:val="28"/>
          <w:lang w:val="uk-UA"/>
        </w:rPr>
        <w:t xml:space="preserve">                       </w:t>
      </w:r>
    </w:p>
    <w:p w:rsidR="00E94CF3" w:rsidRDefault="00E94CF3">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C64236" w:rsidRDefault="00C64236" w:rsidP="00E94CF3">
      <w:pPr>
        <w:autoSpaceDE w:val="0"/>
        <w:autoSpaceDN w:val="0"/>
        <w:adjustRightInd w:val="0"/>
        <w:spacing w:after="0" w:line="240" w:lineRule="auto"/>
        <w:ind w:firstLine="709"/>
        <w:jc w:val="right"/>
        <w:rPr>
          <w:rFonts w:ascii="Times New Roman" w:hAnsi="Times New Roman"/>
          <w:i/>
          <w:sz w:val="28"/>
          <w:szCs w:val="28"/>
          <w:lang w:val="uk-UA"/>
        </w:rPr>
      </w:pPr>
      <w:r w:rsidRPr="00DF7B06">
        <w:rPr>
          <w:rFonts w:ascii="Times New Roman" w:hAnsi="Times New Roman"/>
          <w:i/>
          <w:sz w:val="28"/>
          <w:szCs w:val="28"/>
          <w:lang w:val="uk-UA"/>
        </w:rPr>
        <w:lastRenderedPageBreak/>
        <w:t xml:space="preserve">Таблиця </w:t>
      </w:r>
      <w:r w:rsidR="00DF7B06">
        <w:rPr>
          <w:rFonts w:ascii="Times New Roman" w:hAnsi="Times New Roman"/>
          <w:i/>
          <w:sz w:val="28"/>
          <w:szCs w:val="28"/>
          <w:lang w:val="uk-UA"/>
        </w:rPr>
        <w:t>1</w:t>
      </w:r>
      <w:r w:rsidRPr="00DF7B06">
        <w:rPr>
          <w:rFonts w:ascii="Times New Roman" w:hAnsi="Times New Roman"/>
          <w:i/>
          <w:sz w:val="28"/>
          <w:szCs w:val="28"/>
          <w:lang w:val="uk-UA"/>
        </w:rPr>
        <w:t>.</w:t>
      </w:r>
      <w:r w:rsidR="00DF7B06">
        <w:rPr>
          <w:rFonts w:ascii="Times New Roman" w:hAnsi="Times New Roman"/>
          <w:i/>
          <w:sz w:val="28"/>
          <w:szCs w:val="28"/>
          <w:lang w:val="uk-UA"/>
        </w:rPr>
        <w:t>2</w:t>
      </w:r>
      <w:r w:rsidRPr="00DF7B06">
        <w:rPr>
          <w:rFonts w:ascii="Times New Roman" w:hAnsi="Times New Roman"/>
          <w:i/>
          <w:sz w:val="28"/>
          <w:szCs w:val="28"/>
          <w:lang w:val="uk-UA"/>
        </w:rPr>
        <w:t>.</w:t>
      </w:r>
    </w:p>
    <w:tbl>
      <w:tblPr>
        <w:tblStyle w:val="11"/>
        <w:tblW w:w="10208" w:type="dxa"/>
        <w:tblLayout w:type="fixed"/>
        <w:tblLook w:val="00A0"/>
      </w:tblPr>
      <w:tblGrid>
        <w:gridCol w:w="568"/>
        <w:gridCol w:w="6946"/>
        <w:gridCol w:w="1275"/>
        <w:gridCol w:w="426"/>
        <w:gridCol w:w="993"/>
      </w:tblGrid>
      <w:tr w:rsidR="00F85F17" w:rsidRPr="00F85F17" w:rsidTr="00892554">
        <w:trPr>
          <w:cnfStyle w:val="100000000000"/>
        </w:trPr>
        <w:tc>
          <w:tcPr>
            <w:cnfStyle w:val="001000000000"/>
            <w:tcW w:w="568" w:type="dxa"/>
            <w:vMerge w:val="restart"/>
          </w:tcPr>
          <w:p w:rsidR="00F85F17" w:rsidRPr="00F85F17" w:rsidRDefault="00F85F17" w:rsidP="00F85F17">
            <w:pPr>
              <w:tabs>
                <w:tab w:val="left" w:pos="29"/>
              </w:tabs>
              <w:spacing w:after="0" w:line="240" w:lineRule="auto"/>
              <w:jc w:val="center"/>
              <w:rPr>
                <w:rFonts w:ascii="Times New Roman" w:hAnsi="Times New Roman"/>
                <w:b w:val="0"/>
                <w:sz w:val="24"/>
                <w:szCs w:val="24"/>
                <w:lang w:val="uk-UA"/>
              </w:rPr>
            </w:pPr>
            <w:r w:rsidRPr="00F85F17">
              <w:rPr>
                <w:rFonts w:ascii="Times New Roman" w:hAnsi="Times New Roman"/>
                <w:sz w:val="24"/>
                <w:szCs w:val="24"/>
                <w:lang w:val="uk-UA"/>
              </w:rPr>
              <w:t>№</w:t>
            </w:r>
          </w:p>
          <w:p w:rsidR="00F85F17" w:rsidRPr="00F85F17" w:rsidRDefault="00F85F17" w:rsidP="00F85F17">
            <w:pPr>
              <w:tabs>
                <w:tab w:val="left" w:pos="29"/>
              </w:tabs>
              <w:spacing w:after="0" w:line="240" w:lineRule="auto"/>
              <w:jc w:val="center"/>
              <w:rPr>
                <w:rFonts w:ascii="Times New Roman" w:hAnsi="Times New Roman"/>
                <w:b w:val="0"/>
                <w:sz w:val="24"/>
                <w:szCs w:val="24"/>
                <w:lang w:val="uk-UA"/>
              </w:rPr>
            </w:pPr>
            <w:r w:rsidRPr="00F85F17">
              <w:rPr>
                <w:rFonts w:ascii="Times New Roman" w:hAnsi="Times New Roman"/>
                <w:sz w:val="24"/>
                <w:szCs w:val="24"/>
                <w:lang w:val="uk-UA"/>
              </w:rPr>
              <w:t>п/п</w:t>
            </w:r>
          </w:p>
        </w:tc>
        <w:tc>
          <w:tcPr>
            <w:cnfStyle w:val="000010000000"/>
            <w:tcW w:w="6946" w:type="dxa"/>
            <w:vMerge w:val="restart"/>
          </w:tcPr>
          <w:p w:rsidR="00F85F17" w:rsidRPr="00F85F17" w:rsidRDefault="00F85F17" w:rsidP="00F85F17">
            <w:pPr>
              <w:spacing w:after="0" w:line="240" w:lineRule="auto"/>
              <w:jc w:val="center"/>
              <w:rPr>
                <w:rFonts w:ascii="Times New Roman" w:hAnsi="Times New Roman"/>
                <w:b w:val="0"/>
                <w:sz w:val="24"/>
                <w:szCs w:val="24"/>
                <w:lang w:val="uk-UA"/>
              </w:rPr>
            </w:pPr>
            <w:r w:rsidRPr="00F85F17">
              <w:rPr>
                <w:rFonts w:ascii="Times New Roman" w:hAnsi="Times New Roman"/>
                <w:sz w:val="24"/>
                <w:szCs w:val="24"/>
                <w:lang w:val="uk-UA"/>
              </w:rPr>
              <w:t>Професія</w:t>
            </w:r>
          </w:p>
        </w:tc>
        <w:tc>
          <w:tcPr>
            <w:tcW w:w="2694" w:type="dxa"/>
            <w:gridSpan w:val="3"/>
          </w:tcPr>
          <w:p w:rsidR="00F85F17" w:rsidRPr="00F85F17" w:rsidRDefault="00F85F17" w:rsidP="00F85F17">
            <w:pPr>
              <w:spacing w:after="0" w:line="240" w:lineRule="auto"/>
              <w:jc w:val="center"/>
              <w:cnfStyle w:val="100000000000"/>
              <w:rPr>
                <w:rFonts w:ascii="Times New Roman" w:hAnsi="Times New Roman"/>
                <w:b w:val="0"/>
                <w:sz w:val="24"/>
                <w:szCs w:val="24"/>
                <w:lang w:val="uk-UA"/>
              </w:rPr>
            </w:pPr>
            <w:r w:rsidRPr="00F85F17">
              <w:rPr>
                <w:rFonts w:ascii="Times New Roman" w:hAnsi="Times New Roman"/>
                <w:sz w:val="24"/>
                <w:szCs w:val="24"/>
                <w:lang w:val="uk-UA"/>
              </w:rPr>
              <w:t>2020</w:t>
            </w:r>
          </w:p>
        </w:tc>
      </w:tr>
      <w:tr w:rsidR="00F85F17" w:rsidRPr="00F85F17" w:rsidTr="00892554">
        <w:trPr>
          <w:cnfStyle w:val="000000100000"/>
        </w:trPr>
        <w:tc>
          <w:tcPr>
            <w:cnfStyle w:val="001000000000"/>
            <w:tcW w:w="568" w:type="dxa"/>
            <w:vMerge/>
          </w:tcPr>
          <w:p w:rsidR="00F85F17" w:rsidRPr="00F85F17" w:rsidRDefault="00F85F17" w:rsidP="00F85F17">
            <w:pPr>
              <w:spacing w:after="0" w:line="240" w:lineRule="auto"/>
              <w:jc w:val="both"/>
              <w:rPr>
                <w:rFonts w:ascii="Times New Roman" w:hAnsi="Times New Roman"/>
                <w:sz w:val="24"/>
                <w:szCs w:val="24"/>
                <w:lang w:val="uk-UA"/>
              </w:rPr>
            </w:pPr>
          </w:p>
        </w:tc>
        <w:tc>
          <w:tcPr>
            <w:cnfStyle w:val="000010000000"/>
            <w:tcW w:w="6946" w:type="dxa"/>
            <w:vMerge/>
          </w:tcPr>
          <w:p w:rsidR="00F85F17" w:rsidRPr="00F85F17" w:rsidRDefault="00F85F17" w:rsidP="00F85F17">
            <w:pPr>
              <w:spacing w:after="0" w:line="240" w:lineRule="auto"/>
              <w:jc w:val="both"/>
              <w:rPr>
                <w:rFonts w:ascii="Times New Roman" w:hAnsi="Times New Roman"/>
                <w:sz w:val="24"/>
                <w:szCs w:val="24"/>
                <w:lang w:val="uk-UA"/>
              </w:rPr>
            </w:pPr>
          </w:p>
        </w:tc>
        <w:tc>
          <w:tcPr>
            <w:tcW w:w="1275" w:type="dxa"/>
          </w:tcPr>
          <w:p w:rsidR="00F85F17" w:rsidRPr="00F85F17" w:rsidRDefault="00F85F17" w:rsidP="00F85F17">
            <w:pPr>
              <w:spacing w:after="0" w:line="240" w:lineRule="auto"/>
              <w:jc w:val="both"/>
              <w:cnfStyle w:val="000000100000"/>
              <w:rPr>
                <w:rFonts w:ascii="Times New Roman" w:hAnsi="Times New Roman"/>
                <w:sz w:val="24"/>
                <w:szCs w:val="24"/>
                <w:lang w:val="uk-UA"/>
              </w:rPr>
            </w:pPr>
            <w:r w:rsidRPr="00F85F17">
              <w:rPr>
                <w:rFonts w:ascii="Times New Roman" w:hAnsi="Times New Roman"/>
                <w:sz w:val="24"/>
                <w:szCs w:val="24"/>
                <w:lang w:val="uk-UA"/>
              </w:rPr>
              <w:t>Обсяг РЗ</w:t>
            </w:r>
          </w:p>
        </w:tc>
        <w:tc>
          <w:tcPr>
            <w:cnfStyle w:val="000010000000"/>
            <w:tcW w:w="1419" w:type="dxa"/>
            <w:gridSpan w:val="2"/>
          </w:tcPr>
          <w:p w:rsidR="00F85F17" w:rsidRPr="00F85F17" w:rsidRDefault="00F85F17" w:rsidP="00F85F17">
            <w:pPr>
              <w:spacing w:after="0" w:line="240" w:lineRule="auto"/>
              <w:jc w:val="both"/>
              <w:rPr>
                <w:rFonts w:ascii="Times New Roman" w:hAnsi="Times New Roman"/>
                <w:sz w:val="24"/>
                <w:szCs w:val="24"/>
                <w:lang w:val="uk-UA"/>
              </w:rPr>
            </w:pPr>
            <w:r w:rsidRPr="00F85F17">
              <w:rPr>
                <w:rFonts w:ascii="Times New Roman" w:hAnsi="Times New Roman"/>
                <w:sz w:val="24"/>
                <w:szCs w:val="24"/>
                <w:lang w:val="uk-UA"/>
              </w:rPr>
              <w:t>Виконано</w:t>
            </w:r>
          </w:p>
        </w:tc>
      </w:tr>
      <w:tr w:rsidR="00F85F17" w:rsidRPr="00F85F17" w:rsidTr="00892554">
        <w:tc>
          <w:tcPr>
            <w:cnfStyle w:val="001000000000"/>
            <w:tcW w:w="10208" w:type="dxa"/>
            <w:gridSpan w:val="5"/>
          </w:tcPr>
          <w:p w:rsidR="00F85F17" w:rsidRPr="00F85F17" w:rsidRDefault="00F85F17" w:rsidP="00F85F17">
            <w:pPr>
              <w:spacing w:after="0" w:line="240" w:lineRule="auto"/>
              <w:jc w:val="center"/>
              <w:rPr>
                <w:rFonts w:ascii="Times New Roman" w:hAnsi="Times New Roman"/>
                <w:b w:val="0"/>
                <w:i/>
                <w:sz w:val="24"/>
                <w:szCs w:val="24"/>
                <w:lang w:val="uk-UA"/>
              </w:rPr>
            </w:pPr>
            <w:r w:rsidRPr="00F85F17">
              <w:rPr>
                <w:rFonts w:ascii="Times New Roman" w:hAnsi="Times New Roman"/>
                <w:i/>
                <w:sz w:val="24"/>
                <w:szCs w:val="24"/>
                <w:lang w:val="uk-UA"/>
              </w:rPr>
              <w:t>На базі базової загальної середньої освіти</w:t>
            </w:r>
          </w:p>
        </w:tc>
      </w:tr>
      <w:tr w:rsidR="00F85F17" w:rsidRPr="00F85F17" w:rsidTr="00892554">
        <w:trPr>
          <w:cnfStyle w:val="000000100000"/>
        </w:trPr>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sidRPr="00F85F17">
              <w:rPr>
                <w:rFonts w:ascii="Times New Roman" w:hAnsi="Times New Roman"/>
                <w:sz w:val="24"/>
                <w:szCs w:val="24"/>
                <w:lang w:val="uk-UA"/>
              </w:rPr>
              <w:t>1</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Кухар. Кондитер</w:t>
            </w:r>
          </w:p>
        </w:tc>
        <w:tc>
          <w:tcPr>
            <w:tcW w:w="1701" w:type="dxa"/>
            <w:gridSpan w:val="2"/>
          </w:tcPr>
          <w:p w:rsidR="00F85F17" w:rsidRPr="003F3B4C" w:rsidRDefault="00F85F17" w:rsidP="00F85F17">
            <w:pPr>
              <w:spacing w:after="0" w:line="240" w:lineRule="auto"/>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30</w:t>
            </w:r>
          </w:p>
        </w:tc>
      </w:tr>
      <w:tr w:rsidR="00F85F17" w:rsidRPr="00F85F17" w:rsidTr="00892554">
        <w:trPr>
          <w:trHeight w:val="160"/>
        </w:trPr>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sidRPr="00F85F17">
              <w:rPr>
                <w:rFonts w:ascii="Times New Roman" w:hAnsi="Times New Roman"/>
                <w:sz w:val="24"/>
                <w:szCs w:val="24"/>
                <w:lang w:val="uk-UA"/>
              </w:rPr>
              <w:t>2</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 xml:space="preserve">Штукатур. Монтажник </w:t>
            </w:r>
            <w:proofErr w:type="spellStart"/>
            <w:r w:rsidRPr="003F3B4C">
              <w:rPr>
                <w:rFonts w:ascii="Times New Roman" w:hAnsi="Times New Roman"/>
                <w:sz w:val="24"/>
                <w:szCs w:val="24"/>
                <w:lang w:val="uk-UA"/>
              </w:rPr>
              <w:t>гіпсокартонних</w:t>
            </w:r>
            <w:proofErr w:type="spellEnd"/>
            <w:r w:rsidRPr="003F3B4C">
              <w:rPr>
                <w:rFonts w:ascii="Times New Roman" w:hAnsi="Times New Roman"/>
                <w:sz w:val="24"/>
                <w:szCs w:val="24"/>
                <w:lang w:val="uk-UA"/>
              </w:rPr>
              <w:t xml:space="preserve"> конструкцій</w:t>
            </w:r>
          </w:p>
        </w:tc>
        <w:tc>
          <w:tcPr>
            <w:tcW w:w="1701" w:type="dxa"/>
            <w:gridSpan w:val="2"/>
          </w:tcPr>
          <w:p w:rsidR="00F85F17" w:rsidRPr="003F3B4C" w:rsidRDefault="00F85F17" w:rsidP="00F85F17">
            <w:pPr>
              <w:spacing w:after="0" w:line="240" w:lineRule="auto"/>
              <w:jc w:val="both"/>
              <w:cnfStyle w:val="0000000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0</w:t>
            </w:r>
          </w:p>
        </w:tc>
      </w:tr>
      <w:tr w:rsidR="00F85F17" w:rsidRPr="00F85F17" w:rsidTr="00892554">
        <w:trPr>
          <w:cnfStyle w:val="000000100000"/>
        </w:trPr>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sidRPr="00F85F17">
              <w:rPr>
                <w:rFonts w:ascii="Times New Roman" w:hAnsi="Times New Roman"/>
                <w:sz w:val="24"/>
                <w:szCs w:val="24"/>
                <w:lang w:val="uk-UA"/>
              </w:rPr>
              <w:t>3</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Слюсар з ремонту колісних транспортних засобів. Електрогазозварник.</w:t>
            </w:r>
          </w:p>
        </w:tc>
        <w:tc>
          <w:tcPr>
            <w:tcW w:w="1701" w:type="dxa"/>
            <w:gridSpan w:val="2"/>
          </w:tcPr>
          <w:p w:rsidR="00F85F17" w:rsidRPr="003F3B4C" w:rsidRDefault="00F85F17" w:rsidP="00F85F17">
            <w:pPr>
              <w:spacing w:after="0" w:line="240" w:lineRule="auto"/>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25</w:t>
            </w:r>
          </w:p>
        </w:tc>
      </w:tr>
      <w:tr w:rsidR="00F85F17" w:rsidRPr="00F85F17" w:rsidTr="00892554">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proofErr w:type="spellStart"/>
            <w:r w:rsidRPr="003F3B4C">
              <w:rPr>
                <w:rFonts w:ascii="Times New Roman" w:hAnsi="Times New Roman"/>
                <w:sz w:val="24"/>
                <w:szCs w:val="24"/>
                <w:lang w:val="uk-UA"/>
              </w:rPr>
              <w:t>Рихтувальник</w:t>
            </w:r>
            <w:proofErr w:type="spellEnd"/>
            <w:r w:rsidRPr="003F3B4C">
              <w:rPr>
                <w:rFonts w:ascii="Times New Roman" w:hAnsi="Times New Roman"/>
                <w:sz w:val="24"/>
                <w:szCs w:val="24"/>
                <w:lang w:val="uk-UA"/>
              </w:rPr>
              <w:t xml:space="preserve"> кузовів. Електрозварник на автоматичних та напівавтоматичних машинах</w:t>
            </w:r>
          </w:p>
        </w:tc>
        <w:tc>
          <w:tcPr>
            <w:tcW w:w="1701" w:type="dxa"/>
            <w:gridSpan w:val="2"/>
          </w:tcPr>
          <w:p w:rsidR="00F85F17" w:rsidRPr="003F3B4C" w:rsidRDefault="00F85F17" w:rsidP="00F85F17">
            <w:pPr>
              <w:spacing w:after="0" w:line="240" w:lineRule="auto"/>
              <w:jc w:val="both"/>
              <w:cnfStyle w:val="000000000000"/>
              <w:rPr>
                <w:rFonts w:ascii="Times New Roman" w:hAnsi="Times New Roman"/>
                <w:sz w:val="24"/>
                <w:szCs w:val="24"/>
                <w:lang w:val="uk-UA"/>
              </w:rPr>
            </w:pPr>
            <w:r w:rsidRPr="003F3B4C">
              <w:rPr>
                <w:rFonts w:ascii="Times New Roman" w:hAnsi="Times New Roman"/>
                <w:sz w:val="24"/>
                <w:szCs w:val="24"/>
                <w:lang w:val="uk-UA"/>
              </w:rPr>
              <w:t>0</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25</w:t>
            </w:r>
          </w:p>
        </w:tc>
      </w:tr>
      <w:tr w:rsidR="00F85F17" w:rsidRPr="00F85F17" w:rsidTr="00892554">
        <w:trPr>
          <w:cnfStyle w:val="000000100000"/>
          <w:trHeight w:val="323"/>
        </w:trPr>
        <w:tc>
          <w:tcPr>
            <w:cnfStyle w:val="001000000000"/>
            <w:tcW w:w="10208" w:type="dxa"/>
            <w:gridSpan w:val="5"/>
          </w:tcPr>
          <w:p w:rsidR="00F85F17" w:rsidRPr="003F3B4C" w:rsidRDefault="00F85F17" w:rsidP="00F85F17">
            <w:pPr>
              <w:spacing w:after="0" w:line="240" w:lineRule="auto"/>
              <w:jc w:val="center"/>
              <w:rPr>
                <w:rFonts w:ascii="Times New Roman" w:hAnsi="Times New Roman"/>
                <w:b w:val="0"/>
                <w:i/>
                <w:sz w:val="24"/>
                <w:szCs w:val="24"/>
                <w:lang w:val="uk-UA"/>
              </w:rPr>
            </w:pPr>
            <w:r w:rsidRPr="003F3B4C">
              <w:rPr>
                <w:rFonts w:ascii="Times New Roman" w:hAnsi="Times New Roman"/>
                <w:i/>
                <w:sz w:val="24"/>
                <w:szCs w:val="24"/>
                <w:lang w:val="uk-UA"/>
              </w:rPr>
              <w:t>На базі повної загальної середньої освіти</w:t>
            </w:r>
          </w:p>
        </w:tc>
      </w:tr>
      <w:tr w:rsidR="00F85F17" w:rsidRPr="00F85F17" w:rsidTr="00892554">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Електрогазозварник</w:t>
            </w:r>
          </w:p>
        </w:tc>
        <w:tc>
          <w:tcPr>
            <w:tcW w:w="1701" w:type="dxa"/>
            <w:gridSpan w:val="2"/>
          </w:tcPr>
          <w:p w:rsidR="00F85F17" w:rsidRPr="003F3B4C" w:rsidRDefault="00F85F17" w:rsidP="00F85F17">
            <w:pPr>
              <w:spacing w:after="0" w:line="240" w:lineRule="auto"/>
              <w:jc w:val="both"/>
              <w:cnfStyle w:val="0000000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2</w:t>
            </w:r>
            <w:r w:rsidR="003F3B4C" w:rsidRPr="003F3B4C">
              <w:rPr>
                <w:rFonts w:ascii="Times New Roman" w:hAnsi="Times New Roman"/>
                <w:sz w:val="24"/>
                <w:szCs w:val="24"/>
                <w:lang w:val="uk-UA"/>
              </w:rPr>
              <w:t>5</w:t>
            </w:r>
          </w:p>
        </w:tc>
      </w:tr>
      <w:tr w:rsidR="00F85F17" w:rsidRPr="00F85F17" w:rsidTr="00892554">
        <w:trPr>
          <w:cnfStyle w:val="000000100000"/>
        </w:trPr>
        <w:tc>
          <w:tcPr>
            <w:cnfStyle w:val="001000000000"/>
            <w:tcW w:w="568" w:type="dxa"/>
          </w:tcPr>
          <w:p w:rsidR="00F85F17" w:rsidRPr="00F85F17" w:rsidRDefault="00F85F17" w:rsidP="00F85F17">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cnfStyle w:val="000010000000"/>
            <w:tcW w:w="6946"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Кухар. Офіціант. Бармен</w:t>
            </w:r>
          </w:p>
        </w:tc>
        <w:tc>
          <w:tcPr>
            <w:tcW w:w="1701" w:type="dxa"/>
            <w:gridSpan w:val="2"/>
          </w:tcPr>
          <w:p w:rsidR="00F85F17" w:rsidRPr="003F3B4C" w:rsidRDefault="00F85F17" w:rsidP="00F85F17">
            <w:pPr>
              <w:spacing w:after="0" w:line="240" w:lineRule="auto"/>
              <w:jc w:val="both"/>
              <w:cnfStyle w:val="000000100000"/>
              <w:rPr>
                <w:rFonts w:ascii="Times New Roman" w:hAnsi="Times New Roman"/>
                <w:sz w:val="24"/>
                <w:szCs w:val="24"/>
                <w:lang w:val="uk-UA"/>
              </w:rPr>
            </w:pPr>
            <w:r w:rsidRPr="003F3B4C">
              <w:rPr>
                <w:rFonts w:ascii="Times New Roman" w:hAnsi="Times New Roman"/>
                <w:sz w:val="24"/>
                <w:szCs w:val="24"/>
                <w:lang w:val="uk-UA"/>
              </w:rPr>
              <w:t>25</w:t>
            </w:r>
          </w:p>
        </w:tc>
        <w:tc>
          <w:tcPr>
            <w:cnfStyle w:val="000010000000"/>
            <w:tcW w:w="993" w:type="dxa"/>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2</w:t>
            </w:r>
            <w:r w:rsidR="003F3B4C" w:rsidRPr="003F3B4C">
              <w:rPr>
                <w:rFonts w:ascii="Times New Roman" w:hAnsi="Times New Roman"/>
                <w:sz w:val="24"/>
                <w:szCs w:val="24"/>
                <w:lang w:val="uk-UA"/>
              </w:rPr>
              <w:t>5</w:t>
            </w:r>
          </w:p>
        </w:tc>
      </w:tr>
      <w:tr w:rsidR="00F85F17" w:rsidRPr="00F85F17" w:rsidTr="00892554">
        <w:tc>
          <w:tcPr>
            <w:cnfStyle w:val="001000000000"/>
            <w:tcW w:w="7514" w:type="dxa"/>
            <w:gridSpan w:val="2"/>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Всього</w:t>
            </w:r>
          </w:p>
        </w:tc>
        <w:tc>
          <w:tcPr>
            <w:cnfStyle w:val="000010000000"/>
            <w:tcW w:w="1701" w:type="dxa"/>
            <w:gridSpan w:val="2"/>
          </w:tcPr>
          <w:p w:rsidR="00F85F17" w:rsidRPr="003F3B4C" w:rsidRDefault="00F85F17" w:rsidP="00F85F17">
            <w:pPr>
              <w:spacing w:after="0" w:line="240" w:lineRule="auto"/>
              <w:jc w:val="both"/>
              <w:rPr>
                <w:rFonts w:ascii="Times New Roman" w:hAnsi="Times New Roman"/>
                <w:sz w:val="24"/>
                <w:szCs w:val="24"/>
                <w:lang w:val="uk-UA"/>
              </w:rPr>
            </w:pPr>
            <w:r w:rsidRPr="003F3B4C">
              <w:rPr>
                <w:rFonts w:ascii="Times New Roman" w:hAnsi="Times New Roman"/>
                <w:sz w:val="24"/>
                <w:szCs w:val="24"/>
                <w:lang w:val="uk-UA"/>
              </w:rPr>
              <w:t>125</w:t>
            </w:r>
          </w:p>
        </w:tc>
        <w:tc>
          <w:tcPr>
            <w:tcW w:w="993" w:type="dxa"/>
          </w:tcPr>
          <w:p w:rsidR="00F85F17" w:rsidRPr="003F3B4C" w:rsidRDefault="003F3B4C" w:rsidP="00F85F17">
            <w:pPr>
              <w:spacing w:after="0" w:line="240" w:lineRule="auto"/>
              <w:jc w:val="both"/>
              <w:cnfStyle w:val="000000000000"/>
              <w:rPr>
                <w:rFonts w:ascii="Times New Roman" w:hAnsi="Times New Roman"/>
                <w:sz w:val="24"/>
                <w:szCs w:val="24"/>
                <w:lang w:val="uk-UA"/>
              </w:rPr>
            </w:pPr>
            <w:r w:rsidRPr="003F3B4C">
              <w:rPr>
                <w:rFonts w:ascii="Times New Roman" w:hAnsi="Times New Roman"/>
                <w:sz w:val="24"/>
                <w:szCs w:val="24"/>
                <w:lang w:val="uk-UA"/>
              </w:rPr>
              <w:t>130</w:t>
            </w:r>
          </w:p>
        </w:tc>
      </w:tr>
    </w:tbl>
    <w:p w:rsidR="00F85F17" w:rsidRPr="00DF7B06" w:rsidRDefault="00F85F17" w:rsidP="00A47222">
      <w:pPr>
        <w:autoSpaceDE w:val="0"/>
        <w:autoSpaceDN w:val="0"/>
        <w:adjustRightInd w:val="0"/>
        <w:spacing w:after="0" w:line="240" w:lineRule="auto"/>
        <w:ind w:firstLine="709"/>
        <w:jc w:val="both"/>
        <w:rPr>
          <w:rFonts w:ascii="Times New Roman" w:hAnsi="Times New Roman"/>
          <w:i/>
          <w:sz w:val="28"/>
          <w:szCs w:val="28"/>
          <w:lang w:val="uk-UA"/>
        </w:rPr>
      </w:pPr>
    </w:p>
    <w:p w:rsidR="00C64236" w:rsidRPr="003F3B4C" w:rsidRDefault="003F3B4C" w:rsidP="00A47222">
      <w:pPr>
        <w:autoSpaceDE w:val="0"/>
        <w:autoSpaceDN w:val="0"/>
        <w:adjustRightInd w:val="0"/>
        <w:spacing w:after="0" w:line="240" w:lineRule="auto"/>
        <w:ind w:firstLine="709"/>
        <w:jc w:val="both"/>
        <w:rPr>
          <w:rFonts w:ascii="Times New Roman" w:hAnsi="Times New Roman"/>
          <w:sz w:val="28"/>
          <w:szCs w:val="28"/>
          <w:lang w:val="uk-UA"/>
        </w:rPr>
      </w:pPr>
      <w:r w:rsidRPr="003F3B4C">
        <w:rPr>
          <w:rFonts w:ascii="Times New Roman" w:hAnsi="Times New Roman"/>
          <w:sz w:val="28"/>
          <w:szCs w:val="28"/>
          <w:lang w:val="uk-UA"/>
        </w:rPr>
        <w:t>3</w:t>
      </w:r>
      <w:r w:rsidR="00A47222" w:rsidRPr="003F3B4C">
        <w:rPr>
          <w:rFonts w:ascii="Times New Roman" w:hAnsi="Times New Roman"/>
          <w:sz w:val="28"/>
          <w:szCs w:val="28"/>
          <w:lang w:val="uk-UA"/>
        </w:rPr>
        <w:t xml:space="preserve"> осо</w:t>
      </w:r>
      <w:r w:rsidR="00C64236" w:rsidRPr="003F3B4C">
        <w:rPr>
          <w:rFonts w:ascii="Times New Roman" w:hAnsi="Times New Roman"/>
          <w:sz w:val="28"/>
          <w:szCs w:val="28"/>
          <w:lang w:val="uk-UA"/>
        </w:rPr>
        <w:t>б</w:t>
      </w:r>
      <w:r w:rsidRPr="003F3B4C">
        <w:rPr>
          <w:rFonts w:ascii="Times New Roman" w:hAnsi="Times New Roman"/>
          <w:sz w:val="28"/>
          <w:szCs w:val="28"/>
          <w:lang w:val="uk-UA"/>
        </w:rPr>
        <w:t>и</w:t>
      </w:r>
      <w:r w:rsidR="00A47222" w:rsidRPr="003F3B4C">
        <w:rPr>
          <w:rFonts w:ascii="Times New Roman" w:hAnsi="Times New Roman"/>
          <w:sz w:val="28"/>
          <w:szCs w:val="28"/>
          <w:lang w:val="uk-UA"/>
        </w:rPr>
        <w:t xml:space="preserve"> була</w:t>
      </w:r>
      <w:r w:rsidRPr="003F3B4C">
        <w:rPr>
          <w:rFonts w:ascii="Times New Roman" w:hAnsi="Times New Roman"/>
          <w:sz w:val="28"/>
          <w:szCs w:val="28"/>
          <w:lang w:val="uk-UA"/>
        </w:rPr>
        <w:t xml:space="preserve"> прийняті</w:t>
      </w:r>
      <w:r w:rsidR="00C64236" w:rsidRPr="003F3B4C">
        <w:rPr>
          <w:rFonts w:ascii="Times New Roman" w:hAnsi="Times New Roman"/>
          <w:sz w:val="28"/>
          <w:szCs w:val="28"/>
          <w:lang w:val="uk-UA"/>
        </w:rPr>
        <w:t xml:space="preserve"> на навчання за рахунок коштів юридичних та фізичних осіб.</w:t>
      </w:r>
    </w:p>
    <w:p w:rsidR="0091023B" w:rsidRPr="003F3B4C" w:rsidRDefault="002568B3" w:rsidP="0091023B">
      <w:pPr>
        <w:spacing w:after="0" w:line="240" w:lineRule="auto"/>
        <w:jc w:val="right"/>
        <w:rPr>
          <w:rFonts w:ascii="Times New Roman" w:hAnsi="Times New Roman"/>
          <w:b/>
          <w:i/>
          <w:sz w:val="28"/>
          <w:szCs w:val="28"/>
          <w:lang w:val="uk-UA"/>
        </w:rPr>
      </w:pPr>
      <w:r w:rsidRPr="003F3B4C">
        <w:rPr>
          <w:rFonts w:ascii="Times New Roman" w:hAnsi="Times New Roman"/>
          <w:sz w:val="28"/>
          <w:szCs w:val="28"/>
          <w:lang w:val="uk-UA"/>
        </w:rPr>
        <w:t xml:space="preserve">Станом на 01.12.2020 р. в ліцеї навчається </w:t>
      </w:r>
      <w:r w:rsidR="003F3B4C" w:rsidRPr="003F3B4C">
        <w:rPr>
          <w:rFonts w:ascii="Times New Roman" w:hAnsi="Times New Roman"/>
          <w:sz w:val="28"/>
          <w:szCs w:val="28"/>
          <w:lang w:val="uk-UA"/>
        </w:rPr>
        <w:t>301</w:t>
      </w:r>
      <w:r w:rsidRPr="003F3B4C">
        <w:rPr>
          <w:rFonts w:ascii="Times New Roman" w:hAnsi="Times New Roman"/>
          <w:sz w:val="28"/>
          <w:szCs w:val="28"/>
          <w:lang w:val="uk-UA"/>
        </w:rPr>
        <w:t xml:space="preserve"> (</w:t>
      </w:r>
      <w:r w:rsidRPr="0091023B">
        <w:rPr>
          <w:rFonts w:ascii="Times New Roman" w:hAnsi="Times New Roman"/>
          <w:i/>
          <w:sz w:val="28"/>
          <w:szCs w:val="28"/>
          <w:lang w:val="uk-UA"/>
        </w:rPr>
        <w:t>Таблиця 1.3.</w:t>
      </w:r>
      <w:r w:rsidR="0091023B" w:rsidRPr="0091023B">
        <w:rPr>
          <w:rFonts w:ascii="Times New Roman" w:hAnsi="Times New Roman"/>
          <w:i/>
          <w:sz w:val="28"/>
          <w:szCs w:val="28"/>
          <w:lang w:val="uk-UA"/>
        </w:rPr>
        <w:t>,</w:t>
      </w:r>
      <w:r w:rsidR="0091023B">
        <w:rPr>
          <w:rFonts w:ascii="Times New Roman" w:hAnsi="Times New Roman"/>
          <w:sz w:val="28"/>
          <w:szCs w:val="28"/>
          <w:lang w:val="uk-UA"/>
        </w:rPr>
        <w:t xml:space="preserve"> </w:t>
      </w:r>
      <w:r w:rsidR="0091023B" w:rsidRPr="003F3B4C">
        <w:rPr>
          <w:rFonts w:ascii="Times New Roman" w:hAnsi="Times New Roman"/>
          <w:i/>
          <w:sz w:val="28"/>
          <w:szCs w:val="28"/>
          <w:lang w:val="uk-UA"/>
        </w:rPr>
        <w:t>Таблиця 1.</w:t>
      </w:r>
      <w:r w:rsidR="0091023B">
        <w:rPr>
          <w:rFonts w:ascii="Times New Roman" w:hAnsi="Times New Roman"/>
          <w:i/>
          <w:sz w:val="28"/>
          <w:szCs w:val="28"/>
          <w:lang w:val="uk-UA"/>
        </w:rPr>
        <w:t>4</w:t>
      </w:r>
      <w:r w:rsidR="0091023B" w:rsidRPr="003F3B4C">
        <w:rPr>
          <w:rFonts w:ascii="Times New Roman" w:hAnsi="Times New Roman"/>
          <w:i/>
          <w:sz w:val="28"/>
          <w:szCs w:val="28"/>
          <w:lang w:val="uk-UA"/>
        </w:rPr>
        <w:t>.</w:t>
      </w:r>
    </w:p>
    <w:p w:rsidR="002568B3" w:rsidRPr="003F3B4C" w:rsidRDefault="002568B3" w:rsidP="002568B3">
      <w:pPr>
        <w:tabs>
          <w:tab w:val="left" w:pos="9923"/>
        </w:tabs>
        <w:spacing w:after="0" w:line="240" w:lineRule="auto"/>
        <w:ind w:firstLine="709"/>
        <w:jc w:val="both"/>
        <w:rPr>
          <w:rFonts w:ascii="Times New Roman" w:hAnsi="Times New Roman"/>
          <w:sz w:val="28"/>
          <w:szCs w:val="28"/>
          <w:lang w:val="uk-UA"/>
        </w:rPr>
      </w:pPr>
      <w:r w:rsidRPr="003F3B4C">
        <w:rPr>
          <w:rFonts w:ascii="Times New Roman" w:hAnsi="Times New Roman"/>
          <w:sz w:val="28"/>
          <w:szCs w:val="28"/>
          <w:lang w:val="uk-UA"/>
        </w:rPr>
        <w:t xml:space="preserve">). З них – </w:t>
      </w:r>
      <w:r w:rsidR="003F3B4C" w:rsidRPr="003F3B4C">
        <w:rPr>
          <w:rFonts w:ascii="Times New Roman" w:hAnsi="Times New Roman"/>
          <w:sz w:val="28"/>
          <w:szCs w:val="28"/>
          <w:lang w:val="uk-UA"/>
        </w:rPr>
        <w:t>292</w:t>
      </w:r>
      <w:r w:rsidRPr="003F3B4C">
        <w:rPr>
          <w:rFonts w:ascii="Times New Roman" w:hAnsi="Times New Roman"/>
          <w:sz w:val="28"/>
          <w:szCs w:val="28"/>
          <w:lang w:val="uk-UA"/>
        </w:rPr>
        <w:t xml:space="preserve"> осіб за регіональним замовленням</w:t>
      </w:r>
      <w:r w:rsidRPr="00F85F17">
        <w:rPr>
          <w:rFonts w:ascii="Times New Roman" w:hAnsi="Times New Roman"/>
          <w:color w:val="FF0000"/>
          <w:sz w:val="28"/>
          <w:szCs w:val="28"/>
          <w:lang w:val="uk-UA"/>
        </w:rPr>
        <w:t xml:space="preserve"> </w:t>
      </w:r>
      <w:r w:rsidRPr="003F3B4C">
        <w:rPr>
          <w:rFonts w:ascii="Times New Roman" w:hAnsi="Times New Roman"/>
          <w:sz w:val="28"/>
          <w:szCs w:val="28"/>
          <w:lang w:val="uk-UA"/>
        </w:rPr>
        <w:t xml:space="preserve">та </w:t>
      </w:r>
      <w:r w:rsidR="003F3B4C" w:rsidRPr="003F3B4C">
        <w:rPr>
          <w:rFonts w:ascii="Times New Roman" w:hAnsi="Times New Roman"/>
          <w:sz w:val="28"/>
          <w:szCs w:val="28"/>
          <w:lang w:val="uk-UA"/>
        </w:rPr>
        <w:t>3</w:t>
      </w:r>
      <w:r w:rsidRPr="003F3B4C">
        <w:rPr>
          <w:rFonts w:ascii="Times New Roman" w:hAnsi="Times New Roman"/>
          <w:sz w:val="28"/>
          <w:szCs w:val="28"/>
          <w:lang w:val="uk-UA"/>
        </w:rPr>
        <w:t xml:space="preserve"> здобувачів за контрактом,</w:t>
      </w:r>
      <w:r w:rsidR="003F3B4C">
        <w:rPr>
          <w:rFonts w:ascii="Times New Roman" w:hAnsi="Times New Roman"/>
          <w:color w:val="FF0000"/>
          <w:sz w:val="28"/>
          <w:szCs w:val="28"/>
          <w:lang w:val="uk-UA"/>
        </w:rPr>
        <w:t xml:space="preserve"> </w:t>
      </w:r>
      <w:r w:rsidR="003F3B4C" w:rsidRPr="003F3B4C">
        <w:rPr>
          <w:rFonts w:ascii="Times New Roman" w:hAnsi="Times New Roman"/>
          <w:sz w:val="28"/>
          <w:szCs w:val="28"/>
          <w:lang w:val="uk-UA"/>
        </w:rPr>
        <w:t>6</w:t>
      </w:r>
      <w:r w:rsidRPr="003F3B4C">
        <w:rPr>
          <w:rFonts w:ascii="Times New Roman" w:hAnsi="Times New Roman"/>
          <w:sz w:val="28"/>
          <w:szCs w:val="28"/>
          <w:lang w:val="uk-UA"/>
        </w:rPr>
        <w:t xml:space="preserve"> – професійно-технічне навчання. </w:t>
      </w:r>
    </w:p>
    <w:p w:rsidR="002568B3" w:rsidRPr="003F3B4C" w:rsidRDefault="002568B3" w:rsidP="003F3B4C">
      <w:pPr>
        <w:spacing w:after="0" w:line="240" w:lineRule="auto"/>
        <w:jc w:val="right"/>
        <w:rPr>
          <w:rFonts w:ascii="Times New Roman" w:hAnsi="Times New Roman"/>
          <w:b/>
          <w:i/>
          <w:sz w:val="28"/>
          <w:szCs w:val="28"/>
          <w:lang w:val="uk-UA"/>
        </w:rPr>
      </w:pPr>
      <w:r w:rsidRPr="003F3B4C">
        <w:rPr>
          <w:rFonts w:ascii="Times New Roman" w:hAnsi="Times New Roman"/>
          <w:i/>
          <w:sz w:val="28"/>
          <w:szCs w:val="28"/>
          <w:lang w:val="uk-UA"/>
        </w:rPr>
        <w:t>Таблиця 1.3.</w:t>
      </w:r>
    </w:p>
    <w:p w:rsidR="002568B3" w:rsidRPr="00FD79C0" w:rsidRDefault="002568B3" w:rsidP="002568B3">
      <w:pPr>
        <w:spacing w:after="0" w:line="240" w:lineRule="auto"/>
        <w:jc w:val="center"/>
        <w:rPr>
          <w:rFonts w:ascii="Times New Roman" w:hAnsi="Times New Roman"/>
          <w:b/>
          <w:sz w:val="28"/>
          <w:szCs w:val="28"/>
          <w:lang w:val="uk-UA"/>
        </w:rPr>
      </w:pPr>
      <w:r w:rsidRPr="00FD79C0">
        <w:rPr>
          <w:rFonts w:ascii="Times New Roman" w:hAnsi="Times New Roman"/>
          <w:b/>
          <w:sz w:val="28"/>
          <w:szCs w:val="28"/>
          <w:lang w:val="uk-UA"/>
        </w:rPr>
        <w:t>КОНТИНГЕНТ ЗА ПРОФЕСІЯМИ</w:t>
      </w:r>
    </w:p>
    <w:p w:rsidR="002568B3" w:rsidRPr="00FD79C0" w:rsidRDefault="002568B3" w:rsidP="002568B3">
      <w:pPr>
        <w:spacing w:after="0" w:line="240" w:lineRule="auto"/>
        <w:rPr>
          <w:rFonts w:ascii="Times New Roman" w:hAnsi="Times New Roman"/>
          <w:sz w:val="20"/>
          <w:szCs w:val="20"/>
          <w:lang w:val="uk-UA"/>
        </w:rPr>
      </w:pPr>
    </w:p>
    <w:tbl>
      <w:tblPr>
        <w:tblStyle w:val="3"/>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1261"/>
        <w:gridCol w:w="1843"/>
        <w:gridCol w:w="1559"/>
        <w:gridCol w:w="1276"/>
        <w:gridCol w:w="1134"/>
      </w:tblGrid>
      <w:tr w:rsidR="002568B3" w:rsidRPr="00892554" w:rsidTr="00892554">
        <w:trPr>
          <w:cnfStyle w:val="100000000000"/>
          <w:trHeight w:val="956"/>
        </w:trPr>
        <w:tc>
          <w:tcPr>
            <w:cnfStyle w:val="001000000000"/>
            <w:tcW w:w="3390" w:type="dxa"/>
            <w:vMerge w:val="restart"/>
          </w:tcPr>
          <w:p w:rsidR="002568B3" w:rsidRPr="00892554" w:rsidRDefault="002568B3" w:rsidP="003F3B4C">
            <w:pPr>
              <w:spacing w:after="0" w:line="240" w:lineRule="auto"/>
              <w:jc w:val="center"/>
              <w:rPr>
                <w:rFonts w:ascii="Times New Roman" w:hAnsi="Times New Roman"/>
                <w:color w:val="auto"/>
                <w:sz w:val="24"/>
                <w:szCs w:val="24"/>
                <w:lang w:val="uk-UA"/>
              </w:rPr>
            </w:pPr>
            <w:r w:rsidRPr="00892554">
              <w:rPr>
                <w:rFonts w:ascii="Times New Roman" w:hAnsi="Times New Roman"/>
                <w:color w:val="auto"/>
                <w:sz w:val="24"/>
                <w:szCs w:val="24"/>
                <w:lang w:val="uk-UA"/>
              </w:rPr>
              <w:t>НАЗВИ</w:t>
            </w:r>
          </w:p>
          <w:p w:rsidR="002568B3" w:rsidRPr="00892554" w:rsidRDefault="002568B3" w:rsidP="003F3B4C">
            <w:pPr>
              <w:spacing w:after="0" w:line="240" w:lineRule="auto"/>
              <w:jc w:val="center"/>
              <w:rPr>
                <w:rFonts w:ascii="Times New Roman" w:hAnsi="Times New Roman"/>
                <w:color w:val="auto"/>
                <w:sz w:val="24"/>
                <w:szCs w:val="24"/>
                <w:lang w:val="uk-UA"/>
              </w:rPr>
            </w:pPr>
            <w:r w:rsidRPr="00892554">
              <w:rPr>
                <w:rFonts w:ascii="Times New Roman" w:hAnsi="Times New Roman"/>
                <w:color w:val="auto"/>
                <w:sz w:val="24"/>
                <w:szCs w:val="24"/>
                <w:lang w:val="uk-UA"/>
              </w:rPr>
              <w:t>ПРОФЕСІ</w:t>
            </w:r>
            <w:r w:rsidR="003F3B4C" w:rsidRPr="00892554">
              <w:rPr>
                <w:rFonts w:ascii="Times New Roman" w:hAnsi="Times New Roman"/>
                <w:color w:val="auto"/>
                <w:sz w:val="24"/>
                <w:szCs w:val="24"/>
                <w:lang w:val="uk-UA"/>
              </w:rPr>
              <w:t>Й</w:t>
            </w:r>
          </w:p>
        </w:tc>
        <w:tc>
          <w:tcPr>
            <w:cnfStyle w:val="000010000000"/>
            <w:tcW w:w="3104" w:type="dxa"/>
            <w:gridSpan w:val="2"/>
            <w:tcBorders>
              <w:top w:val="none" w:sz="0" w:space="0" w:color="auto"/>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color w:val="auto"/>
                <w:sz w:val="24"/>
                <w:szCs w:val="24"/>
                <w:lang w:val="uk-UA"/>
              </w:rPr>
            </w:pPr>
            <w:r w:rsidRPr="00892554">
              <w:rPr>
                <w:rFonts w:ascii="Times New Roman" w:hAnsi="Times New Roman"/>
                <w:color w:val="auto"/>
                <w:sz w:val="24"/>
                <w:szCs w:val="24"/>
                <w:lang w:val="uk-UA"/>
              </w:rPr>
              <w:t xml:space="preserve">ПЕРВИННА ПРОФЕСІЙНА ПІДГОТОВКА </w:t>
            </w:r>
          </w:p>
        </w:tc>
        <w:tc>
          <w:tcPr>
            <w:tcW w:w="2835" w:type="dxa"/>
            <w:gridSpan w:val="2"/>
            <w:vMerge w:val="restart"/>
          </w:tcPr>
          <w:p w:rsidR="002568B3" w:rsidRPr="00892554" w:rsidRDefault="002568B3" w:rsidP="003F3B4C">
            <w:pPr>
              <w:spacing w:after="0" w:line="240" w:lineRule="auto"/>
              <w:jc w:val="center"/>
              <w:cnfStyle w:val="100000000000"/>
              <w:rPr>
                <w:rFonts w:ascii="Times New Roman" w:hAnsi="Times New Roman"/>
                <w:color w:val="auto"/>
                <w:sz w:val="24"/>
                <w:szCs w:val="24"/>
                <w:lang w:val="uk-UA"/>
              </w:rPr>
            </w:pPr>
            <w:r w:rsidRPr="00892554">
              <w:rPr>
                <w:rFonts w:ascii="Times New Roman" w:hAnsi="Times New Roman"/>
                <w:color w:val="auto"/>
                <w:sz w:val="24"/>
                <w:szCs w:val="24"/>
                <w:lang w:val="uk-UA"/>
              </w:rPr>
              <w:t>ПРОФЕСІЙНЕ НАВЧАННЯ</w:t>
            </w:r>
          </w:p>
        </w:tc>
        <w:tc>
          <w:tcPr>
            <w:cnfStyle w:val="000100000000"/>
            <w:tcW w:w="1134" w:type="dxa"/>
            <w:vMerge w:val="restart"/>
          </w:tcPr>
          <w:p w:rsidR="002568B3" w:rsidRPr="00892554" w:rsidRDefault="002568B3" w:rsidP="003F3B4C">
            <w:pPr>
              <w:spacing w:after="0" w:line="240" w:lineRule="auto"/>
              <w:jc w:val="center"/>
              <w:rPr>
                <w:rFonts w:ascii="Times New Roman" w:hAnsi="Times New Roman"/>
                <w:color w:val="auto"/>
                <w:sz w:val="24"/>
                <w:szCs w:val="24"/>
                <w:lang w:val="uk-UA"/>
              </w:rPr>
            </w:pPr>
            <w:r w:rsidRPr="00892554">
              <w:rPr>
                <w:rFonts w:ascii="Times New Roman" w:hAnsi="Times New Roman"/>
                <w:color w:val="auto"/>
                <w:sz w:val="24"/>
                <w:szCs w:val="24"/>
                <w:lang w:val="uk-UA"/>
              </w:rPr>
              <w:t>Разом</w:t>
            </w:r>
          </w:p>
        </w:tc>
      </w:tr>
      <w:tr w:rsidR="002568B3" w:rsidRPr="00892554" w:rsidTr="00892554">
        <w:trPr>
          <w:cnfStyle w:val="000000100000"/>
          <w:trHeight w:val="276"/>
        </w:trPr>
        <w:tc>
          <w:tcPr>
            <w:cnfStyle w:val="001000000000"/>
            <w:tcW w:w="3390" w:type="dxa"/>
            <w:vMerge/>
            <w:tcBorders>
              <w:top w:val="none" w:sz="0" w:space="0" w:color="auto"/>
              <w:left w:val="none" w:sz="0" w:space="0" w:color="auto"/>
              <w:bottom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cnfStyle w:val="000010000000"/>
            <w:tcW w:w="1261" w:type="dxa"/>
            <w:vMerge w:val="restart"/>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На базі повної загальної середньої освіти</w:t>
            </w:r>
          </w:p>
        </w:tc>
        <w:tc>
          <w:tcPr>
            <w:tcW w:w="1843" w:type="dxa"/>
            <w:vMerge w:val="restart"/>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r w:rsidRPr="00892554">
              <w:rPr>
                <w:rFonts w:ascii="Times New Roman" w:hAnsi="Times New Roman"/>
                <w:sz w:val="24"/>
                <w:szCs w:val="24"/>
                <w:lang w:val="uk-UA"/>
              </w:rPr>
              <w:t>На базі базової загальної</w:t>
            </w:r>
            <w:r w:rsidR="003F3B4C" w:rsidRPr="00892554">
              <w:rPr>
                <w:rFonts w:ascii="Times New Roman" w:hAnsi="Times New Roman"/>
                <w:sz w:val="24"/>
                <w:szCs w:val="24"/>
                <w:lang w:val="uk-UA"/>
              </w:rPr>
              <w:t xml:space="preserve"> </w:t>
            </w:r>
            <w:r w:rsidRPr="00892554">
              <w:rPr>
                <w:rFonts w:ascii="Times New Roman" w:hAnsi="Times New Roman"/>
                <w:sz w:val="24"/>
                <w:szCs w:val="24"/>
                <w:lang w:val="uk-UA"/>
              </w:rPr>
              <w:t>середньої освіти</w:t>
            </w:r>
          </w:p>
        </w:tc>
        <w:tc>
          <w:tcPr>
            <w:cnfStyle w:val="000010000000"/>
            <w:tcW w:w="2835" w:type="dxa"/>
            <w:gridSpan w:val="2"/>
            <w:vMerge/>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cnfStyle w:val="000100000000"/>
            <w:tcW w:w="1134" w:type="dxa"/>
            <w:vMerge/>
            <w:tcBorders>
              <w:top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r>
      <w:tr w:rsidR="002568B3" w:rsidRPr="00892554" w:rsidTr="00892554">
        <w:trPr>
          <w:trHeight w:val="687"/>
        </w:trPr>
        <w:tc>
          <w:tcPr>
            <w:cnfStyle w:val="001000000000"/>
            <w:tcW w:w="3390" w:type="dxa"/>
            <w:vMerge/>
          </w:tcPr>
          <w:p w:rsidR="002568B3" w:rsidRPr="00892554" w:rsidRDefault="002568B3" w:rsidP="003F3B4C">
            <w:pPr>
              <w:spacing w:after="0" w:line="240" w:lineRule="auto"/>
              <w:jc w:val="center"/>
              <w:rPr>
                <w:rFonts w:ascii="Times New Roman" w:hAnsi="Times New Roman"/>
                <w:sz w:val="24"/>
                <w:szCs w:val="24"/>
                <w:lang w:val="uk-UA"/>
              </w:rPr>
            </w:pPr>
          </w:p>
        </w:tc>
        <w:tc>
          <w:tcPr>
            <w:cnfStyle w:val="000010000000"/>
            <w:tcW w:w="1261" w:type="dxa"/>
            <w:vMerge/>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vMerge/>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010000000"/>
            <w:tcW w:w="1559" w:type="dxa"/>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Первинна професійна підготовка</w:t>
            </w:r>
          </w:p>
        </w:tc>
        <w:tc>
          <w:tcPr>
            <w:tcW w:w="1276"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r w:rsidRPr="00892554">
              <w:rPr>
                <w:rFonts w:ascii="Times New Roman" w:hAnsi="Times New Roman"/>
                <w:sz w:val="24"/>
                <w:szCs w:val="24"/>
                <w:lang w:val="uk-UA"/>
              </w:rPr>
              <w:t>Перепідготовка</w:t>
            </w:r>
          </w:p>
        </w:tc>
        <w:tc>
          <w:tcPr>
            <w:cnfStyle w:val="000100000000"/>
            <w:tcW w:w="1134" w:type="dxa"/>
            <w:vMerge/>
          </w:tcPr>
          <w:p w:rsidR="002568B3" w:rsidRPr="00892554" w:rsidRDefault="002568B3" w:rsidP="003F3B4C">
            <w:pPr>
              <w:spacing w:after="0" w:line="240" w:lineRule="auto"/>
              <w:jc w:val="center"/>
              <w:rPr>
                <w:rFonts w:ascii="Times New Roman" w:hAnsi="Times New Roman"/>
                <w:sz w:val="24"/>
                <w:szCs w:val="24"/>
                <w:lang w:val="uk-UA"/>
              </w:rPr>
            </w:pPr>
          </w:p>
        </w:tc>
      </w:tr>
      <w:tr w:rsidR="002568B3" w:rsidRPr="00892554" w:rsidTr="00892554">
        <w:trPr>
          <w:cnfStyle w:val="000000100000"/>
          <w:trHeight w:val="279"/>
        </w:trPr>
        <w:tc>
          <w:tcPr>
            <w:cnfStyle w:val="001000000000"/>
            <w:tcW w:w="3390" w:type="dxa"/>
            <w:tcBorders>
              <w:top w:val="none" w:sz="0" w:space="0" w:color="auto"/>
              <w:left w:val="none" w:sz="0" w:space="0" w:color="auto"/>
              <w:bottom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Кухар. Кондитер</w:t>
            </w:r>
          </w:p>
        </w:tc>
        <w:tc>
          <w:tcPr>
            <w:cnfStyle w:val="000010000000"/>
            <w:tcW w:w="1261"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r w:rsidRPr="00892554">
              <w:rPr>
                <w:rFonts w:ascii="Times New Roman" w:hAnsi="Times New Roman"/>
                <w:sz w:val="24"/>
                <w:szCs w:val="24"/>
                <w:lang w:val="uk-UA"/>
              </w:rPr>
              <w:t>10</w:t>
            </w:r>
            <w:r w:rsidR="003F3B4C" w:rsidRPr="00892554">
              <w:rPr>
                <w:rFonts w:ascii="Times New Roman" w:hAnsi="Times New Roman"/>
                <w:sz w:val="24"/>
                <w:szCs w:val="24"/>
                <w:lang w:val="uk-UA"/>
              </w:rPr>
              <w:t>3</w:t>
            </w:r>
          </w:p>
        </w:tc>
        <w:tc>
          <w:tcPr>
            <w:cnfStyle w:val="000010000000"/>
            <w:tcW w:w="1559"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276"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p>
        </w:tc>
        <w:tc>
          <w:tcPr>
            <w:cnfStyle w:val="000100000000"/>
            <w:tcW w:w="1134" w:type="dxa"/>
            <w:tcBorders>
              <w:top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10</w:t>
            </w:r>
            <w:r w:rsidR="003F3B4C" w:rsidRPr="00892554">
              <w:rPr>
                <w:rFonts w:ascii="Times New Roman" w:hAnsi="Times New Roman"/>
                <w:sz w:val="24"/>
                <w:szCs w:val="24"/>
                <w:lang w:val="uk-UA"/>
              </w:rPr>
              <w:t>3</w:t>
            </w:r>
          </w:p>
        </w:tc>
      </w:tr>
      <w:tr w:rsidR="002568B3" w:rsidRPr="00892554" w:rsidTr="00892554">
        <w:trPr>
          <w:trHeight w:val="510"/>
        </w:trPr>
        <w:tc>
          <w:tcPr>
            <w:cnfStyle w:val="001000000000"/>
            <w:tcW w:w="3390" w:type="dxa"/>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Слюсар з ремонту колісних транспортних засобів. Електрогазозварник</w:t>
            </w:r>
          </w:p>
        </w:tc>
        <w:tc>
          <w:tcPr>
            <w:cnfStyle w:val="000010000000"/>
            <w:tcW w:w="1261" w:type="dxa"/>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tcPr>
          <w:p w:rsidR="002568B3" w:rsidRPr="00892554" w:rsidRDefault="003F3B4C" w:rsidP="003F3B4C">
            <w:pPr>
              <w:spacing w:after="0" w:line="240" w:lineRule="auto"/>
              <w:jc w:val="center"/>
              <w:cnfStyle w:val="000000000000"/>
              <w:rPr>
                <w:rFonts w:ascii="Times New Roman" w:hAnsi="Times New Roman"/>
                <w:sz w:val="24"/>
                <w:szCs w:val="24"/>
                <w:lang w:val="uk-UA"/>
              </w:rPr>
            </w:pPr>
            <w:r w:rsidRPr="00892554">
              <w:rPr>
                <w:rFonts w:ascii="Times New Roman" w:hAnsi="Times New Roman"/>
                <w:sz w:val="24"/>
                <w:szCs w:val="24"/>
                <w:lang w:val="uk-UA"/>
              </w:rPr>
              <w:t>78</w:t>
            </w:r>
          </w:p>
        </w:tc>
        <w:tc>
          <w:tcPr>
            <w:cnfStyle w:val="000010000000"/>
            <w:tcW w:w="1559" w:type="dxa"/>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276"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100000000"/>
            <w:tcW w:w="1134" w:type="dxa"/>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78</w:t>
            </w:r>
          </w:p>
        </w:tc>
      </w:tr>
      <w:tr w:rsidR="002568B3" w:rsidRPr="00892554" w:rsidTr="00892554">
        <w:trPr>
          <w:cnfStyle w:val="000000100000"/>
          <w:trHeight w:val="510"/>
        </w:trPr>
        <w:tc>
          <w:tcPr>
            <w:cnfStyle w:val="001000000000"/>
            <w:tcW w:w="3390" w:type="dxa"/>
            <w:tcBorders>
              <w:top w:val="none" w:sz="0" w:space="0" w:color="auto"/>
              <w:left w:val="none" w:sz="0" w:space="0" w:color="auto"/>
              <w:bottom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 xml:space="preserve">Монтажник </w:t>
            </w:r>
            <w:proofErr w:type="spellStart"/>
            <w:r w:rsidRPr="00892554">
              <w:rPr>
                <w:rFonts w:ascii="Times New Roman" w:hAnsi="Times New Roman"/>
                <w:sz w:val="24"/>
                <w:szCs w:val="24"/>
                <w:lang w:val="uk-UA"/>
              </w:rPr>
              <w:t>гіпсокартонних</w:t>
            </w:r>
            <w:proofErr w:type="spellEnd"/>
            <w:r w:rsidRPr="00892554">
              <w:rPr>
                <w:rFonts w:ascii="Times New Roman" w:hAnsi="Times New Roman"/>
                <w:sz w:val="24"/>
                <w:szCs w:val="24"/>
                <w:lang w:val="uk-UA"/>
              </w:rPr>
              <w:t xml:space="preserve"> конструкцій. Штукатур</w:t>
            </w:r>
          </w:p>
        </w:tc>
        <w:tc>
          <w:tcPr>
            <w:cnfStyle w:val="000010000000"/>
            <w:tcW w:w="1261"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r w:rsidRPr="00892554">
              <w:rPr>
                <w:rFonts w:ascii="Times New Roman" w:hAnsi="Times New Roman"/>
                <w:sz w:val="24"/>
                <w:szCs w:val="24"/>
                <w:lang w:val="uk-UA"/>
              </w:rPr>
              <w:t>1</w:t>
            </w:r>
            <w:r w:rsidR="003F3B4C" w:rsidRPr="00892554">
              <w:rPr>
                <w:rFonts w:ascii="Times New Roman" w:hAnsi="Times New Roman"/>
                <w:sz w:val="24"/>
                <w:szCs w:val="24"/>
                <w:lang w:val="uk-UA"/>
              </w:rPr>
              <w:t>8</w:t>
            </w:r>
          </w:p>
        </w:tc>
        <w:tc>
          <w:tcPr>
            <w:cnfStyle w:val="000010000000"/>
            <w:tcW w:w="1559"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276"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p>
        </w:tc>
        <w:tc>
          <w:tcPr>
            <w:cnfStyle w:val="000100000000"/>
            <w:tcW w:w="1134" w:type="dxa"/>
            <w:tcBorders>
              <w:top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1</w:t>
            </w:r>
            <w:r w:rsidR="003F3B4C" w:rsidRPr="00892554">
              <w:rPr>
                <w:rFonts w:ascii="Times New Roman" w:hAnsi="Times New Roman"/>
                <w:sz w:val="24"/>
                <w:szCs w:val="24"/>
                <w:lang w:val="uk-UA"/>
              </w:rPr>
              <w:t>8</w:t>
            </w:r>
          </w:p>
        </w:tc>
      </w:tr>
      <w:tr w:rsidR="003F3B4C" w:rsidRPr="00892554" w:rsidTr="00892554">
        <w:trPr>
          <w:trHeight w:val="510"/>
        </w:trPr>
        <w:tc>
          <w:tcPr>
            <w:cnfStyle w:val="001000000000"/>
            <w:tcW w:w="3390" w:type="dxa"/>
          </w:tcPr>
          <w:p w:rsidR="003F3B4C" w:rsidRPr="00892554" w:rsidRDefault="003F3B4C" w:rsidP="003F3B4C">
            <w:pPr>
              <w:spacing w:after="0" w:line="240" w:lineRule="auto"/>
              <w:jc w:val="center"/>
              <w:rPr>
                <w:rFonts w:ascii="Times New Roman" w:hAnsi="Times New Roman"/>
                <w:sz w:val="24"/>
                <w:szCs w:val="24"/>
                <w:lang w:val="uk-UA"/>
              </w:rPr>
            </w:pPr>
            <w:proofErr w:type="spellStart"/>
            <w:r w:rsidRPr="00892554">
              <w:rPr>
                <w:rFonts w:ascii="Times New Roman" w:hAnsi="Times New Roman"/>
                <w:sz w:val="24"/>
                <w:szCs w:val="24"/>
                <w:lang w:val="uk-UA"/>
              </w:rPr>
              <w:t>Рихтувальник</w:t>
            </w:r>
            <w:proofErr w:type="spellEnd"/>
            <w:r w:rsidRPr="00892554">
              <w:rPr>
                <w:rFonts w:ascii="Times New Roman" w:hAnsi="Times New Roman"/>
                <w:sz w:val="24"/>
                <w:szCs w:val="24"/>
                <w:lang w:val="uk-UA"/>
              </w:rPr>
              <w:t xml:space="preserve"> кузовів. Електрозварник на автоматичних та напівавтоматичних машинах</w:t>
            </w:r>
          </w:p>
        </w:tc>
        <w:tc>
          <w:tcPr>
            <w:cnfStyle w:val="000010000000"/>
            <w:tcW w:w="1261" w:type="dxa"/>
            <w:tcBorders>
              <w:left w:val="none" w:sz="0" w:space="0" w:color="auto"/>
              <w:right w:val="none" w:sz="0" w:space="0" w:color="auto"/>
            </w:tcBorders>
          </w:tcPr>
          <w:p w:rsidR="003F3B4C" w:rsidRPr="00892554" w:rsidRDefault="003F3B4C" w:rsidP="003F3B4C">
            <w:pPr>
              <w:spacing w:after="0" w:line="240" w:lineRule="auto"/>
              <w:jc w:val="center"/>
              <w:rPr>
                <w:rFonts w:ascii="Times New Roman" w:hAnsi="Times New Roman"/>
                <w:sz w:val="24"/>
                <w:szCs w:val="24"/>
                <w:lang w:val="uk-UA"/>
              </w:rPr>
            </w:pPr>
          </w:p>
        </w:tc>
        <w:tc>
          <w:tcPr>
            <w:tcW w:w="1843" w:type="dxa"/>
          </w:tcPr>
          <w:p w:rsidR="003F3B4C" w:rsidRPr="00892554" w:rsidRDefault="003F3B4C" w:rsidP="003F3B4C">
            <w:pPr>
              <w:spacing w:after="0" w:line="240" w:lineRule="auto"/>
              <w:jc w:val="center"/>
              <w:cnfStyle w:val="000000000000"/>
              <w:rPr>
                <w:rFonts w:ascii="Times New Roman" w:hAnsi="Times New Roman"/>
                <w:sz w:val="24"/>
                <w:szCs w:val="24"/>
                <w:lang w:val="uk-UA"/>
              </w:rPr>
            </w:pPr>
            <w:r w:rsidRPr="00892554">
              <w:rPr>
                <w:rFonts w:ascii="Times New Roman" w:hAnsi="Times New Roman"/>
                <w:sz w:val="24"/>
                <w:szCs w:val="24"/>
                <w:lang w:val="uk-UA"/>
              </w:rPr>
              <w:t>24</w:t>
            </w:r>
          </w:p>
        </w:tc>
        <w:tc>
          <w:tcPr>
            <w:cnfStyle w:val="000010000000"/>
            <w:tcW w:w="1559" w:type="dxa"/>
            <w:tcBorders>
              <w:left w:val="none" w:sz="0" w:space="0" w:color="auto"/>
              <w:right w:val="none" w:sz="0" w:space="0" w:color="auto"/>
            </w:tcBorders>
          </w:tcPr>
          <w:p w:rsidR="003F3B4C" w:rsidRPr="00892554" w:rsidRDefault="003F3B4C" w:rsidP="003F3B4C">
            <w:pPr>
              <w:spacing w:after="0" w:line="240" w:lineRule="auto"/>
              <w:jc w:val="center"/>
              <w:rPr>
                <w:rFonts w:ascii="Times New Roman" w:hAnsi="Times New Roman"/>
                <w:sz w:val="24"/>
                <w:szCs w:val="24"/>
                <w:lang w:val="uk-UA"/>
              </w:rPr>
            </w:pPr>
          </w:p>
        </w:tc>
        <w:tc>
          <w:tcPr>
            <w:tcW w:w="1276" w:type="dxa"/>
          </w:tcPr>
          <w:p w:rsidR="003F3B4C" w:rsidRPr="00892554" w:rsidRDefault="003F3B4C" w:rsidP="003F3B4C">
            <w:pPr>
              <w:spacing w:after="0" w:line="240" w:lineRule="auto"/>
              <w:jc w:val="center"/>
              <w:cnfStyle w:val="000000000000"/>
              <w:rPr>
                <w:rFonts w:ascii="Times New Roman" w:hAnsi="Times New Roman"/>
                <w:sz w:val="24"/>
                <w:szCs w:val="24"/>
                <w:lang w:val="uk-UA"/>
              </w:rPr>
            </w:pPr>
          </w:p>
        </w:tc>
        <w:tc>
          <w:tcPr>
            <w:cnfStyle w:val="000100000000"/>
            <w:tcW w:w="1134" w:type="dxa"/>
          </w:tcPr>
          <w:p w:rsidR="003F3B4C"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24</w:t>
            </w:r>
          </w:p>
        </w:tc>
      </w:tr>
      <w:tr w:rsidR="002568B3" w:rsidRPr="00892554" w:rsidTr="00892554">
        <w:trPr>
          <w:cnfStyle w:val="000000100000"/>
          <w:trHeight w:val="510"/>
        </w:trPr>
        <w:tc>
          <w:tcPr>
            <w:cnfStyle w:val="001000000000"/>
            <w:tcW w:w="3390" w:type="dxa"/>
            <w:tcBorders>
              <w:top w:val="none" w:sz="0" w:space="0" w:color="auto"/>
              <w:left w:val="none" w:sz="0" w:space="0" w:color="auto"/>
              <w:bottom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Електрогазозварник</w:t>
            </w:r>
          </w:p>
        </w:tc>
        <w:tc>
          <w:tcPr>
            <w:cnfStyle w:val="000010000000"/>
            <w:tcW w:w="1261"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w:t>
            </w:r>
            <w:r w:rsidR="003F3B4C" w:rsidRPr="00892554">
              <w:rPr>
                <w:rFonts w:ascii="Times New Roman" w:hAnsi="Times New Roman"/>
                <w:sz w:val="24"/>
                <w:szCs w:val="24"/>
                <w:lang w:val="uk-UA"/>
              </w:rPr>
              <w:t>7</w:t>
            </w:r>
          </w:p>
        </w:tc>
        <w:tc>
          <w:tcPr>
            <w:tcW w:w="1843"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p>
        </w:tc>
        <w:tc>
          <w:tcPr>
            <w:cnfStyle w:val="000010000000"/>
            <w:tcW w:w="1559"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276"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p>
        </w:tc>
        <w:tc>
          <w:tcPr>
            <w:cnfStyle w:val="000100000000"/>
            <w:tcW w:w="1134" w:type="dxa"/>
            <w:tcBorders>
              <w:top w:val="none" w:sz="0" w:space="0" w:color="auto"/>
              <w:bottom w:val="none" w:sz="0" w:space="0" w:color="auto"/>
              <w:right w:val="none" w:sz="0" w:space="0" w:color="auto"/>
            </w:tcBorders>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27</w:t>
            </w:r>
          </w:p>
        </w:tc>
      </w:tr>
      <w:tr w:rsidR="002568B3" w:rsidRPr="00892554" w:rsidTr="00892554">
        <w:trPr>
          <w:trHeight w:val="510"/>
        </w:trPr>
        <w:tc>
          <w:tcPr>
            <w:cnfStyle w:val="001000000000"/>
            <w:tcW w:w="3390" w:type="dxa"/>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Кухар. Офіціант. Бармен</w:t>
            </w:r>
          </w:p>
        </w:tc>
        <w:tc>
          <w:tcPr>
            <w:cnfStyle w:val="000010000000"/>
            <w:tcW w:w="1261" w:type="dxa"/>
            <w:tcBorders>
              <w:left w:val="none" w:sz="0" w:space="0" w:color="auto"/>
              <w:right w:val="none" w:sz="0" w:space="0" w:color="auto"/>
            </w:tcBorders>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45</w:t>
            </w:r>
          </w:p>
        </w:tc>
        <w:tc>
          <w:tcPr>
            <w:tcW w:w="1843"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010000000"/>
            <w:tcW w:w="1559" w:type="dxa"/>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276"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100000000"/>
            <w:tcW w:w="1134" w:type="dxa"/>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45</w:t>
            </w:r>
          </w:p>
        </w:tc>
      </w:tr>
      <w:tr w:rsidR="002568B3" w:rsidRPr="00892554" w:rsidTr="00892554">
        <w:trPr>
          <w:cnfStyle w:val="000000100000"/>
          <w:trHeight w:val="359"/>
        </w:trPr>
        <w:tc>
          <w:tcPr>
            <w:cnfStyle w:val="001000000000"/>
            <w:tcW w:w="3390" w:type="dxa"/>
            <w:tcBorders>
              <w:top w:val="none" w:sz="0" w:space="0" w:color="auto"/>
              <w:left w:val="none" w:sz="0" w:space="0" w:color="auto"/>
              <w:bottom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Кухар</w:t>
            </w:r>
          </w:p>
        </w:tc>
        <w:tc>
          <w:tcPr>
            <w:cnfStyle w:val="000010000000"/>
            <w:tcW w:w="1261" w:type="dxa"/>
            <w:tcBorders>
              <w:top w:val="none" w:sz="0" w:space="0" w:color="auto"/>
              <w:left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tcBorders>
              <w:top w:val="none" w:sz="0" w:space="0" w:color="auto"/>
              <w:bottom w:val="none" w:sz="0" w:space="0" w:color="auto"/>
            </w:tcBorders>
          </w:tcPr>
          <w:p w:rsidR="002568B3" w:rsidRPr="00892554" w:rsidRDefault="002568B3" w:rsidP="003F3B4C">
            <w:pPr>
              <w:spacing w:after="0" w:line="240" w:lineRule="auto"/>
              <w:jc w:val="center"/>
              <w:cnfStyle w:val="000000100000"/>
              <w:rPr>
                <w:rFonts w:ascii="Times New Roman" w:hAnsi="Times New Roman"/>
                <w:sz w:val="24"/>
                <w:szCs w:val="24"/>
                <w:lang w:val="uk-UA"/>
              </w:rPr>
            </w:pPr>
          </w:p>
        </w:tc>
        <w:tc>
          <w:tcPr>
            <w:cnfStyle w:val="000010000000"/>
            <w:tcW w:w="1559" w:type="dxa"/>
            <w:tcBorders>
              <w:top w:val="none" w:sz="0" w:space="0" w:color="auto"/>
              <w:left w:val="none" w:sz="0" w:space="0" w:color="auto"/>
              <w:bottom w:val="none" w:sz="0" w:space="0" w:color="auto"/>
              <w:right w:val="none" w:sz="0" w:space="0" w:color="auto"/>
            </w:tcBorders>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w:t>
            </w:r>
          </w:p>
        </w:tc>
        <w:tc>
          <w:tcPr>
            <w:tcW w:w="1276" w:type="dxa"/>
            <w:tcBorders>
              <w:top w:val="none" w:sz="0" w:space="0" w:color="auto"/>
              <w:bottom w:val="none" w:sz="0" w:space="0" w:color="auto"/>
            </w:tcBorders>
          </w:tcPr>
          <w:p w:rsidR="002568B3" w:rsidRPr="00892554" w:rsidRDefault="003F3B4C" w:rsidP="003F3B4C">
            <w:pPr>
              <w:spacing w:after="0" w:line="240" w:lineRule="auto"/>
              <w:jc w:val="center"/>
              <w:cnfStyle w:val="000000100000"/>
              <w:rPr>
                <w:rFonts w:ascii="Times New Roman" w:hAnsi="Times New Roman"/>
                <w:sz w:val="24"/>
                <w:szCs w:val="24"/>
                <w:lang w:val="uk-UA"/>
              </w:rPr>
            </w:pPr>
            <w:r w:rsidRPr="00892554">
              <w:rPr>
                <w:rFonts w:ascii="Times New Roman" w:hAnsi="Times New Roman"/>
                <w:sz w:val="24"/>
                <w:szCs w:val="24"/>
                <w:lang w:val="uk-UA"/>
              </w:rPr>
              <w:t>2</w:t>
            </w:r>
          </w:p>
        </w:tc>
        <w:tc>
          <w:tcPr>
            <w:cnfStyle w:val="000100000000"/>
            <w:tcW w:w="1134" w:type="dxa"/>
            <w:tcBorders>
              <w:top w:val="none" w:sz="0" w:space="0" w:color="auto"/>
              <w:bottom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4</w:t>
            </w:r>
          </w:p>
        </w:tc>
      </w:tr>
      <w:tr w:rsidR="002568B3" w:rsidRPr="00892554" w:rsidTr="00892554">
        <w:trPr>
          <w:trHeight w:val="294"/>
        </w:trPr>
        <w:tc>
          <w:tcPr>
            <w:cnfStyle w:val="001000000000"/>
            <w:tcW w:w="3390" w:type="dxa"/>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Електрогазозварник</w:t>
            </w:r>
          </w:p>
        </w:tc>
        <w:tc>
          <w:tcPr>
            <w:cnfStyle w:val="000010000000"/>
            <w:tcW w:w="1261" w:type="dxa"/>
            <w:tcBorders>
              <w:left w:val="none" w:sz="0" w:space="0" w:color="auto"/>
              <w:right w:val="none" w:sz="0" w:space="0" w:color="auto"/>
            </w:tcBorders>
          </w:tcPr>
          <w:p w:rsidR="002568B3" w:rsidRPr="00892554" w:rsidRDefault="002568B3" w:rsidP="003F3B4C">
            <w:pPr>
              <w:spacing w:after="0" w:line="240" w:lineRule="auto"/>
              <w:jc w:val="center"/>
              <w:rPr>
                <w:rFonts w:ascii="Times New Roman" w:hAnsi="Times New Roman"/>
                <w:sz w:val="24"/>
                <w:szCs w:val="24"/>
                <w:lang w:val="uk-UA"/>
              </w:rPr>
            </w:pPr>
          </w:p>
        </w:tc>
        <w:tc>
          <w:tcPr>
            <w:tcW w:w="1843"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010000000"/>
            <w:tcW w:w="1559" w:type="dxa"/>
            <w:tcBorders>
              <w:left w:val="none" w:sz="0" w:space="0" w:color="auto"/>
              <w:right w:val="none" w:sz="0" w:space="0" w:color="auto"/>
            </w:tcBorders>
          </w:tcPr>
          <w:p w:rsidR="002568B3" w:rsidRPr="00892554" w:rsidRDefault="003F3B4C"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w:t>
            </w:r>
          </w:p>
        </w:tc>
        <w:tc>
          <w:tcPr>
            <w:tcW w:w="1276" w:type="dxa"/>
          </w:tcPr>
          <w:p w:rsidR="002568B3" w:rsidRPr="00892554" w:rsidRDefault="002568B3" w:rsidP="003F3B4C">
            <w:pPr>
              <w:spacing w:after="0" w:line="240" w:lineRule="auto"/>
              <w:jc w:val="center"/>
              <w:cnfStyle w:val="000000000000"/>
              <w:rPr>
                <w:rFonts w:ascii="Times New Roman" w:hAnsi="Times New Roman"/>
                <w:sz w:val="24"/>
                <w:szCs w:val="24"/>
                <w:lang w:val="uk-UA"/>
              </w:rPr>
            </w:pPr>
          </w:p>
        </w:tc>
        <w:tc>
          <w:tcPr>
            <w:cnfStyle w:val="000100000000"/>
            <w:tcW w:w="1134" w:type="dxa"/>
          </w:tcPr>
          <w:p w:rsidR="002568B3" w:rsidRPr="00892554" w:rsidRDefault="002568B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2</w:t>
            </w:r>
          </w:p>
        </w:tc>
      </w:tr>
      <w:tr w:rsidR="002568B3" w:rsidRPr="00892554" w:rsidTr="00892554">
        <w:trPr>
          <w:cnfStyle w:val="010000000000"/>
          <w:trHeight w:val="255"/>
        </w:trPr>
        <w:tc>
          <w:tcPr>
            <w:cnfStyle w:val="001000000000"/>
            <w:tcW w:w="3390" w:type="dxa"/>
            <w:tcBorders>
              <w:top w:val="none" w:sz="0" w:space="0" w:color="auto"/>
              <w:left w:val="none" w:sz="0" w:space="0" w:color="auto"/>
              <w:bottom w:val="none" w:sz="0" w:space="0" w:color="auto"/>
            </w:tcBorders>
          </w:tcPr>
          <w:p w:rsidR="002568B3" w:rsidRPr="00892554" w:rsidRDefault="003F3B4C" w:rsidP="003F3B4C">
            <w:pPr>
              <w:spacing w:after="0" w:line="240" w:lineRule="auto"/>
              <w:jc w:val="right"/>
              <w:rPr>
                <w:rFonts w:ascii="Times New Roman" w:hAnsi="Times New Roman"/>
                <w:sz w:val="24"/>
                <w:szCs w:val="24"/>
                <w:lang w:val="uk-UA"/>
              </w:rPr>
            </w:pPr>
            <w:r w:rsidRPr="00892554">
              <w:rPr>
                <w:rFonts w:ascii="Times New Roman" w:hAnsi="Times New Roman"/>
                <w:sz w:val="24"/>
                <w:szCs w:val="24"/>
                <w:lang w:val="uk-UA"/>
              </w:rPr>
              <w:t>Всього:</w:t>
            </w:r>
          </w:p>
        </w:tc>
        <w:tc>
          <w:tcPr>
            <w:cnfStyle w:val="000010000000"/>
            <w:tcW w:w="1261" w:type="dxa"/>
            <w:tcBorders>
              <w:top w:val="none" w:sz="0" w:space="0" w:color="auto"/>
              <w:left w:val="none" w:sz="0" w:space="0" w:color="auto"/>
              <w:bottom w:val="none" w:sz="0" w:space="0" w:color="auto"/>
              <w:right w:val="none" w:sz="0" w:space="0" w:color="auto"/>
            </w:tcBorders>
          </w:tcPr>
          <w:p w:rsidR="002568B3" w:rsidRPr="00892554" w:rsidRDefault="00E94CF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72</w:t>
            </w:r>
          </w:p>
        </w:tc>
        <w:tc>
          <w:tcPr>
            <w:tcW w:w="1843" w:type="dxa"/>
            <w:tcBorders>
              <w:top w:val="none" w:sz="0" w:space="0" w:color="auto"/>
              <w:bottom w:val="none" w:sz="0" w:space="0" w:color="auto"/>
            </w:tcBorders>
          </w:tcPr>
          <w:p w:rsidR="002568B3" w:rsidRPr="00892554" w:rsidRDefault="00E94CF3" w:rsidP="003F3B4C">
            <w:pPr>
              <w:spacing w:after="0" w:line="240" w:lineRule="auto"/>
              <w:jc w:val="center"/>
              <w:cnfStyle w:val="010000000000"/>
              <w:rPr>
                <w:rFonts w:ascii="Times New Roman" w:hAnsi="Times New Roman"/>
                <w:sz w:val="24"/>
                <w:szCs w:val="24"/>
                <w:lang w:val="uk-UA"/>
              </w:rPr>
            </w:pPr>
            <w:r w:rsidRPr="00892554">
              <w:rPr>
                <w:rFonts w:ascii="Times New Roman" w:hAnsi="Times New Roman"/>
                <w:sz w:val="24"/>
                <w:szCs w:val="24"/>
                <w:lang w:val="uk-UA"/>
              </w:rPr>
              <w:t>223</w:t>
            </w:r>
          </w:p>
        </w:tc>
        <w:tc>
          <w:tcPr>
            <w:cnfStyle w:val="000010000000"/>
            <w:tcW w:w="1559" w:type="dxa"/>
            <w:tcBorders>
              <w:top w:val="none" w:sz="0" w:space="0" w:color="auto"/>
              <w:left w:val="none" w:sz="0" w:space="0" w:color="auto"/>
              <w:bottom w:val="none" w:sz="0" w:space="0" w:color="auto"/>
              <w:right w:val="none" w:sz="0" w:space="0" w:color="auto"/>
            </w:tcBorders>
          </w:tcPr>
          <w:p w:rsidR="002568B3" w:rsidRPr="00892554" w:rsidRDefault="00E94CF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4</w:t>
            </w:r>
          </w:p>
        </w:tc>
        <w:tc>
          <w:tcPr>
            <w:tcW w:w="1276" w:type="dxa"/>
            <w:tcBorders>
              <w:top w:val="none" w:sz="0" w:space="0" w:color="auto"/>
              <w:bottom w:val="none" w:sz="0" w:space="0" w:color="auto"/>
            </w:tcBorders>
          </w:tcPr>
          <w:p w:rsidR="002568B3" w:rsidRPr="00892554" w:rsidRDefault="00E94CF3" w:rsidP="003F3B4C">
            <w:pPr>
              <w:spacing w:after="0" w:line="240" w:lineRule="auto"/>
              <w:jc w:val="center"/>
              <w:cnfStyle w:val="010000000000"/>
              <w:rPr>
                <w:rFonts w:ascii="Times New Roman" w:hAnsi="Times New Roman"/>
                <w:sz w:val="24"/>
                <w:szCs w:val="24"/>
                <w:lang w:val="uk-UA"/>
              </w:rPr>
            </w:pPr>
            <w:r w:rsidRPr="00892554">
              <w:rPr>
                <w:rFonts w:ascii="Times New Roman" w:hAnsi="Times New Roman"/>
                <w:sz w:val="24"/>
                <w:szCs w:val="24"/>
                <w:lang w:val="uk-UA"/>
              </w:rPr>
              <w:t>2</w:t>
            </w:r>
          </w:p>
        </w:tc>
        <w:tc>
          <w:tcPr>
            <w:cnfStyle w:val="000100000000"/>
            <w:tcW w:w="1134" w:type="dxa"/>
            <w:tcBorders>
              <w:top w:val="none" w:sz="0" w:space="0" w:color="auto"/>
              <w:bottom w:val="none" w:sz="0" w:space="0" w:color="auto"/>
              <w:right w:val="none" w:sz="0" w:space="0" w:color="auto"/>
            </w:tcBorders>
          </w:tcPr>
          <w:p w:rsidR="002568B3" w:rsidRPr="00892554" w:rsidRDefault="00E94CF3" w:rsidP="003F3B4C">
            <w:pPr>
              <w:spacing w:after="0" w:line="240" w:lineRule="auto"/>
              <w:jc w:val="center"/>
              <w:rPr>
                <w:rFonts w:ascii="Times New Roman" w:hAnsi="Times New Roman"/>
                <w:sz w:val="24"/>
                <w:szCs w:val="24"/>
                <w:lang w:val="uk-UA"/>
              </w:rPr>
            </w:pPr>
            <w:r w:rsidRPr="00892554">
              <w:rPr>
                <w:rFonts w:ascii="Times New Roman" w:hAnsi="Times New Roman"/>
                <w:sz w:val="24"/>
                <w:szCs w:val="24"/>
                <w:lang w:val="uk-UA"/>
              </w:rPr>
              <w:t>301</w:t>
            </w:r>
          </w:p>
        </w:tc>
      </w:tr>
    </w:tbl>
    <w:p w:rsidR="002568B3" w:rsidRDefault="002568B3" w:rsidP="002568B3">
      <w:pPr>
        <w:spacing w:after="0"/>
        <w:ind w:firstLine="709"/>
        <w:jc w:val="both"/>
        <w:rPr>
          <w:rFonts w:ascii="Times New Roman" w:hAnsi="Times New Roman"/>
          <w:sz w:val="28"/>
          <w:szCs w:val="28"/>
          <w:lang w:val="uk-UA"/>
        </w:rPr>
      </w:pPr>
    </w:p>
    <w:p w:rsidR="002568B3" w:rsidRPr="002568B3" w:rsidRDefault="002568B3" w:rsidP="002568B3">
      <w:pPr>
        <w:tabs>
          <w:tab w:val="left" w:pos="9923"/>
        </w:tabs>
        <w:spacing w:after="0" w:line="240" w:lineRule="auto"/>
        <w:ind w:firstLine="709"/>
        <w:jc w:val="both"/>
        <w:rPr>
          <w:rFonts w:ascii="Times New Roman" w:hAnsi="Times New Roman"/>
          <w:sz w:val="28"/>
          <w:szCs w:val="28"/>
          <w:lang w:val="uk-UA"/>
        </w:rPr>
      </w:pPr>
    </w:p>
    <w:p w:rsidR="0091023B" w:rsidRPr="0091023B" w:rsidRDefault="0091023B" w:rsidP="0091023B">
      <w:pPr>
        <w:spacing w:after="0" w:line="240" w:lineRule="auto"/>
        <w:jc w:val="right"/>
        <w:rPr>
          <w:rFonts w:ascii="Times New Roman" w:hAnsi="Times New Roman"/>
          <w:b/>
          <w:i/>
          <w:sz w:val="28"/>
          <w:szCs w:val="28"/>
          <w:lang w:val="uk-UA"/>
        </w:rPr>
      </w:pPr>
      <w:r w:rsidRPr="003F3B4C">
        <w:rPr>
          <w:rFonts w:ascii="Times New Roman" w:hAnsi="Times New Roman"/>
          <w:i/>
          <w:sz w:val="28"/>
          <w:szCs w:val="28"/>
          <w:lang w:val="uk-UA"/>
        </w:rPr>
        <w:t>Таблиця 1.</w:t>
      </w:r>
      <w:r>
        <w:rPr>
          <w:rFonts w:ascii="Times New Roman" w:hAnsi="Times New Roman"/>
          <w:i/>
          <w:sz w:val="28"/>
          <w:szCs w:val="28"/>
          <w:lang w:val="uk-UA"/>
        </w:rPr>
        <w:t>4</w:t>
      </w:r>
      <w:r w:rsidRPr="003F3B4C">
        <w:rPr>
          <w:rFonts w:ascii="Times New Roman" w:hAnsi="Times New Roman"/>
          <w:i/>
          <w:sz w:val="28"/>
          <w:szCs w:val="28"/>
          <w:lang w:val="uk-UA"/>
        </w:rPr>
        <w:t>.</w:t>
      </w:r>
    </w:p>
    <w:p w:rsidR="00E34DC9" w:rsidRDefault="00E34DC9" w:rsidP="00E34DC9">
      <w:pPr>
        <w:spacing w:after="0"/>
        <w:jc w:val="center"/>
        <w:rPr>
          <w:rFonts w:ascii="Times New Roman" w:hAnsi="Times New Roman"/>
          <w:b/>
          <w:sz w:val="28"/>
          <w:szCs w:val="28"/>
          <w:lang w:val="uk-UA"/>
        </w:rPr>
      </w:pPr>
      <w:r>
        <w:rPr>
          <w:rFonts w:ascii="Times New Roman" w:hAnsi="Times New Roman"/>
          <w:b/>
          <w:sz w:val="28"/>
          <w:szCs w:val="28"/>
          <w:lang w:val="uk-UA"/>
        </w:rPr>
        <w:t>Контингент учнів у 2020 році</w:t>
      </w:r>
    </w:p>
    <w:p w:rsidR="00E34DC9" w:rsidRDefault="00E34DC9" w:rsidP="00E34DC9">
      <w:pPr>
        <w:spacing w:after="0"/>
        <w:jc w:val="center"/>
        <w:rPr>
          <w:rFonts w:ascii="Times New Roman" w:hAnsi="Times New Roman"/>
          <w:b/>
          <w:sz w:val="28"/>
          <w:szCs w:val="28"/>
          <w:lang w:val="uk-UA"/>
        </w:rPr>
      </w:pPr>
      <w:r>
        <w:rPr>
          <w:rFonts w:ascii="Times New Roman" w:hAnsi="Times New Roman"/>
          <w:b/>
          <w:sz w:val="28"/>
          <w:szCs w:val="28"/>
          <w:lang w:val="uk-UA"/>
        </w:rPr>
        <w:t>(за ознаками  соціального статусу)</w:t>
      </w:r>
    </w:p>
    <w:tbl>
      <w:tblPr>
        <w:tblStyle w:val="54"/>
        <w:tblW w:w="10314" w:type="dxa"/>
        <w:tblLook w:val="04A0"/>
      </w:tblPr>
      <w:tblGrid>
        <w:gridCol w:w="1327"/>
        <w:gridCol w:w="1900"/>
        <w:gridCol w:w="1366"/>
        <w:gridCol w:w="1327"/>
        <w:gridCol w:w="1701"/>
        <w:gridCol w:w="1418"/>
        <w:gridCol w:w="1275"/>
      </w:tblGrid>
      <w:tr w:rsidR="0091023B" w:rsidRPr="0091023B" w:rsidTr="0091023B">
        <w:trPr>
          <w:cnfStyle w:val="100000000000"/>
          <w:cantSplit/>
          <w:trHeight w:val="3188"/>
        </w:trPr>
        <w:tc>
          <w:tcPr>
            <w:cnfStyle w:val="001000000000"/>
            <w:tcW w:w="1327" w:type="dxa"/>
            <w:textDirection w:val="btLr"/>
            <w:hideMark/>
          </w:tcPr>
          <w:p w:rsidR="0091023B" w:rsidRPr="003B5D8B" w:rsidRDefault="0091023B" w:rsidP="0091023B">
            <w:pPr>
              <w:spacing w:after="0" w:line="240" w:lineRule="auto"/>
              <w:ind w:left="113" w:right="113"/>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із</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багатодітних</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сімей</w:t>
            </w:r>
            <w:proofErr w:type="spellEnd"/>
            <w:r w:rsidRPr="003B5D8B">
              <w:rPr>
                <w:rFonts w:ascii="Times New Roman" w:hAnsi="Times New Roman" w:cs="Times New Roman"/>
                <w:sz w:val="28"/>
                <w:szCs w:val="28"/>
              </w:rPr>
              <w:t xml:space="preserve"> </w:t>
            </w:r>
          </w:p>
        </w:tc>
        <w:tc>
          <w:tcPr>
            <w:tcW w:w="1900"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з</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обмеженими</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фізичними</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можливостями</w:t>
            </w:r>
            <w:proofErr w:type="spellEnd"/>
            <w:r w:rsidRPr="003B5D8B">
              <w:rPr>
                <w:rFonts w:ascii="Times New Roman" w:hAnsi="Times New Roman" w:cs="Times New Roman"/>
                <w:sz w:val="28"/>
                <w:szCs w:val="28"/>
              </w:rPr>
              <w:t xml:space="preserve"> </w:t>
            </w:r>
          </w:p>
        </w:tc>
        <w:tc>
          <w:tcPr>
            <w:tcW w:w="1366"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із</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малозабезпечених</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сімей</w:t>
            </w:r>
            <w:proofErr w:type="spellEnd"/>
            <w:r w:rsidRPr="003B5D8B">
              <w:rPr>
                <w:rFonts w:ascii="Times New Roman" w:hAnsi="Times New Roman" w:cs="Times New Roman"/>
                <w:sz w:val="28"/>
                <w:szCs w:val="28"/>
              </w:rPr>
              <w:t xml:space="preserve"> </w:t>
            </w:r>
          </w:p>
        </w:tc>
        <w:tc>
          <w:tcPr>
            <w:tcW w:w="1327"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із</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неповних</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сімей</w:t>
            </w:r>
            <w:proofErr w:type="spellEnd"/>
          </w:p>
        </w:tc>
        <w:tc>
          <w:tcPr>
            <w:tcW w:w="1701"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rPr>
            </w:pPr>
            <w:r>
              <w:rPr>
                <w:rFonts w:ascii="Times New Roman" w:hAnsi="Times New Roman" w:cs="Times New Roman"/>
                <w:sz w:val="28"/>
                <w:szCs w:val="28"/>
                <w:lang w:val="uk-UA"/>
              </w:rPr>
              <w:t>Д</w:t>
            </w:r>
            <w:proofErr w:type="spellStart"/>
            <w:r w:rsidRPr="003B5D8B">
              <w:rPr>
                <w:rFonts w:ascii="Times New Roman" w:hAnsi="Times New Roman" w:cs="Times New Roman"/>
                <w:sz w:val="28"/>
                <w:szCs w:val="28"/>
              </w:rPr>
              <w:t>іти-сироти</w:t>
            </w:r>
            <w:proofErr w:type="spellEnd"/>
            <w:r w:rsidRPr="003B5D8B">
              <w:rPr>
                <w:rFonts w:ascii="Times New Roman" w:hAnsi="Times New Roman" w:cs="Times New Roman"/>
                <w:sz w:val="28"/>
                <w:szCs w:val="28"/>
              </w:rPr>
              <w:t xml:space="preserve">, та </w:t>
            </w:r>
            <w:proofErr w:type="spellStart"/>
            <w:r w:rsidRPr="003B5D8B">
              <w:rPr>
                <w:rFonts w:ascii="Times New Roman" w:hAnsi="Times New Roman" w:cs="Times New Roman"/>
                <w:sz w:val="28"/>
                <w:szCs w:val="28"/>
              </w:rPr>
              <w:t>позбавлені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батьківського</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піклування</w:t>
            </w:r>
            <w:proofErr w:type="spellEnd"/>
            <w:r w:rsidRPr="003B5D8B">
              <w:rPr>
                <w:rFonts w:ascii="Times New Roman" w:hAnsi="Times New Roman" w:cs="Times New Roman"/>
                <w:sz w:val="28"/>
                <w:szCs w:val="28"/>
              </w:rPr>
              <w:t xml:space="preserve"> </w:t>
            </w:r>
          </w:p>
        </w:tc>
        <w:tc>
          <w:tcPr>
            <w:tcW w:w="1418"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напівсироти</w:t>
            </w:r>
            <w:proofErr w:type="spellEnd"/>
          </w:p>
        </w:tc>
        <w:tc>
          <w:tcPr>
            <w:tcW w:w="1275" w:type="dxa"/>
            <w:textDirection w:val="btLr"/>
            <w:hideMark/>
          </w:tcPr>
          <w:p w:rsidR="0091023B" w:rsidRPr="003B5D8B" w:rsidRDefault="0091023B" w:rsidP="0091023B">
            <w:pPr>
              <w:spacing w:after="0" w:line="240" w:lineRule="auto"/>
              <w:ind w:left="113" w:right="113"/>
              <w:cnfStyle w:val="100000000000"/>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3B5D8B">
              <w:rPr>
                <w:rFonts w:ascii="Times New Roman" w:hAnsi="Times New Roman" w:cs="Times New Roman"/>
                <w:sz w:val="28"/>
                <w:szCs w:val="28"/>
              </w:rPr>
              <w:t>добувачі</w:t>
            </w:r>
            <w:proofErr w:type="spellEnd"/>
            <w:r w:rsidRPr="003B5D8B">
              <w:rPr>
                <w:rFonts w:ascii="Times New Roman" w:hAnsi="Times New Roman" w:cs="Times New Roman"/>
                <w:sz w:val="28"/>
                <w:szCs w:val="28"/>
              </w:rPr>
              <w:t xml:space="preserve">, батьки </w:t>
            </w:r>
            <w:proofErr w:type="spellStart"/>
            <w:r w:rsidRPr="003B5D8B">
              <w:rPr>
                <w:rFonts w:ascii="Times New Roman" w:hAnsi="Times New Roman" w:cs="Times New Roman"/>
                <w:sz w:val="28"/>
                <w:szCs w:val="28"/>
              </w:rPr>
              <w:t>яких</w:t>
            </w:r>
            <w:proofErr w:type="spellEnd"/>
            <w:r w:rsidRPr="003B5D8B">
              <w:rPr>
                <w:rFonts w:ascii="Times New Roman" w:hAnsi="Times New Roman" w:cs="Times New Roman"/>
                <w:sz w:val="28"/>
                <w:szCs w:val="28"/>
              </w:rPr>
              <w:t xml:space="preserve"> </w:t>
            </w:r>
            <w:proofErr w:type="spellStart"/>
            <w:r w:rsidRPr="003B5D8B">
              <w:rPr>
                <w:rFonts w:ascii="Times New Roman" w:hAnsi="Times New Roman" w:cs="Times New Roman"/>
                <w:sz w:val="28"/>
                <w:szCs w:val="28"/>
              </w:rPr>
              <w:t>учасники</w:t>
            </w:r>
            <w:proofErr w:type="spellEnd"/>
            <w:r w:rsidRPr="003B5D8B">
              <w:rPr>
                <w:rFonts w:ascii="Times New Roman" w:hAnsi="Times New Roman" w:cs="Times New Roman"/>
                <w:sz w:val="28"/>
                <w:szCs w:val="28"/>
              </w:rPr>
              <w:t xml:space="preserve"> АТО </w:t>
            </w:r>
          </w:p>
        </w:tc>
      </w:tr>
      <w:tr w:rsidR="0091023B" w:rsidRPr="003B5D8B" w:rsidTr="0091023B">
        <w:trPr>
          <w:cnfStyle w:val="000000100000"/>
          <w:trHeight w:val="255"/>
        </w:trPr>
        <w:tc>
          <w:tcPr>
            <w:cnfStyle w:val="001000000000"/>
            <w:tcW w:w="1327" w:type="dxa"/>
            <w:hideMark/>
          </w:tcPr>
          <w:p w:rsidR="0091023B" w:rsidRPr="003B5D8B" w:rsidRDefault="0091023B" w:rsidP="003B5D8B">
            <w:pPr>
              <w:spacing w:after="0" w:line="240" w:lineRule="auto"/>
              <w:jc w:val="right"/>
              <w:rPr>
                <w:rFonts w:ascii="Times New Roman" w:hAnsi="Times New Roman" w:cs="Times New Roman"/>
                <w:sz w:val="28"/>
                <w:szCs w:val="28"/>
              </w:rPr>
            </w:pPr>
            <w:r w:rsidRPr="003B5D8B">
              <w:rPr>
                <w:rFonts w:ascii="Times New Roman" w:hAnsi="Times New Roman" w:cs="Times New Roman"/>
                <w:sz w:val="28"/>
                <w:szCs w:val="28"/>
              </w:rPr>
              <w:t>51</w:t>
            </w:r>
          </w:p>
        </w:tc>
        <w:tc>
          <w:tcPr>
            <w:tcW w:w="1900"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7</w:t>
            </w:r>
          </w:p>
        </w:tc>
        <w:tc>
          <w:tcPr>
            <w:tcW w:w="1366"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21</w:t>
            </w:r>
          </w:p>
        </w:tc>
        <w:tc>
          <w:tcPr>
            <w:tcW w:w="1327"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49</w:t>
            </w:r>
          </w:p>
        </w:tc>
        <w:tc>
          <w:tcPr>
            <w:tcW w:w="1701"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14</w:t>
            </w:r>
          </w:p>
        </w:tc>
        <w:tc>
          <w:tcPr>
            <w:tcW w:w="1418"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29</w:t>
            </w:r>
          </w:p>
        </w:tc>
        <w:tc>
          <w:tcPr>
            <w:tcW w:w="1275" w:type="dxa"/>
            <w:hideMark/>
          </w:tcPr>
          <w:p w:rsidR="0091023B" w:rsidRPr="003B5D8B" w:rsidRDefault="0091023B" w:rsidP="003B5D8B">
            <w:pPr>
              <w:spacing w:after="0" w:line="240" w:lineRule="auto"/>
              <w:jc w:val="right"/>
              <w:cnfStyle w:val="000000100000"/>
              <w:rPr>
                <w:rFonts w:ascii="Times New Roman" w:hAnsi="Times New Roman"/>
                <w:b/>
                <w:bCs/>
                <w:sz w:val="28"/>
                <w:szCs w:val="28"/>
              </w:rPr>
            </w:pPr>
            <w:r w:rsidRPr="003B5D8B">
              <w:rPr>
                <w:rFonts w:ascii="Times New Roman" w:hAnsi="Times New Roman"/>
                <w:b/>
                <w:bCs/>
                <w:sz w:val="28"/>
                <w:szCs w:val="28"/>
              </w:rPr>
              <w:t>13</w:t>
            </w:r>
          </w:p>
        </w:tc>
      </w:tr>
    </w:tbl>
    <w:p w:rsidR="003B5D8B" w:rsidRPr="00C12ACC" w:rsidRDefault="003B5D8B" w:rsidP="00E34DC9">
      <w:pPr>
        <w:spacing w:after="0"/>
        <w:jc w:val="center"/>
        <w:rPr>
          <w:rFonts w:ascii="Times New Roman" w:hAnsi="Times New Roman"/>
          <w:b/>
          <w:sz w:val="28"/>
          <w:szCs w:val="28"/>
          <w:lang w:val="uk-UA"/>
        </w:rPr>
      </w:pPr>
    </w:p>
    <w:p w:rsidR="00F85F17" w:rsidRDefault="00F85F17" w:rsidP="00E94CF3">
      <w:pPr>
        <w:pStyle w:val="1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2020 році випуск здобувачів освіти складає</w:t>
      </w:r>
      <w:r w:rsidRPr="00BC5364">
        <w:rPr>
          <w:rFonts w:ascii="Times New Roman" w:hAnsi="Times New Roman"/>
          <w:sz w:val="28"/>
          <w:szCs w:val="28"/>
          <w:lang w:val="uk-UA"/>
        </w:rPr>
        <w:t xml:space="preserve"> </w:t>
      </w:r>
      <w:r>
        <w:rPr>
          <w:rFonts w:ascii="Times New Roman" w:hAnsi="Times New Roman"/>
          <w:sz w:val="28"/>
          <w:szCs w:val="28"/>
          <w:lang w:val="uk-UA"/>
        </w:rPr>
        <w:t>109</w:t>
      </w:r>
      <w:r w:rsidRPr="00BC5364">
        <w:rPr>
          <w:rFonts w:ascii="Times New Roman" w:hAnsi="Times New Roman"/>
          <w:sz w:val="28"/>
          <w:szCs w:val="28"/>
          <w:lang w:val="uk-UA"/>
        </w:rPr>
        <w:t xml:space="preserve"> учнів</w:t>
      </w:r>
      <w:r w:rsidR="00E94CF3">
        <w:rPr>
          <w:rFonts w:ascii="Times New Roman" w:hAnsi="Times New Roman"/>
          <w:sz w:val="28"/>
          <w:szCs w:val="28"/>
          <w:lang w:val="uk-UA"/>
        </w:rPr>
        <w:t xml:space="preserve"> (</w:t>
      </w:r>
      <w:r w:rsidR="00E94CF3" w:rsidRPr="00E94CF3">
        <w:rPr>
          <w:rFonts w:ascii="Times New Roman" w:hAnsi="Times New Roman"/>
          <w:i/>
          <w:sz w:val="28"/>
          <w:szCs w:val="28"/>
          <w:lang w:val="uk-UA"/>
        </w:rPr>
        <w:t>Таблиця 1.4</w:t>
      </w:r>
      <w:r w:rsidR="00E94CF3">
        <w:rPr>
          <w:rFonts w:ascii="Times New Roman" w:hAnsi="Times New Roman"/>
          <w:sz w:val="28"/>
          <w:szCs w:val="28"/>
          <w:lang w:val="uk-UA"/>
        </w:rPr>
        <w:t>)</w:t>
      </w:r>
      <w:r>
        <w:rPr>
          <w:rFonts w:ascii="Times New Roman" w:hAnsi="Times New Roman"/>
          <w:sz w:val="28"/>
          <w:szCs w:val="28"/>
          <w:lang w:val="uk-UA"/>
        </w:rPr>
        <w:t>.</w:t>
      </w:r>
      <w:r w:rsidRPr="00BC5364">
        <w:rPr>
          <w:rFonts w:ascii="Times New Roman" w:hAnsi="Times New Roman"/>
          <w:sz w:val="28"/>
          <w:szCs w:val="28"/>
          <w:lang w:val="uk-UA"/>
        </w:rPr>
        <w:t xml:space="preserve">  Отримують дипломи кваліфікованого робітника</w:t>
      </w:r>
      <w:r>
        <w:rPr>
          <w:rFonts w:ascii="Times New Roman" w:hAnsi="Times New Roman"/>
          <w:sz w:val="28"/>
          <w:szCs w:val="28"/>
          <w:lang w:val="uk-UA"/>
        </w:rPr>
        <w:t xml:space="preserve"> 79</w:t>
      </w:r>
      <w:r w:rsidRPr="00BC5364">
        <w:rPr>
          <w:rFonts w:ascii="Times New Roman" w:hAnsi="Times New Roman"/>
          <w:sz w:val="28"/>
          <w:szCs w:val="28"/>
          <w:lang w:val="uk-UA"/>
        </w:rPr>
        <w:t xml:space="preserve"> осіб, </w:t>
      </w:r>
      <w:r>
        <w:rPr>
          <w:rFonts w:ascii="Times New Roman" w:hAnsi="Times New Roman"/>
          <w:sz w:val="28"/>
          <w:szCs w:val="28"/>
          <w:lang w:val="uk-UA"/>
        </w:rPr>
        <w:t>17</w:t>
      </w:r>
      <w:r w:rsidRPr="00BC5364">
        <w:rPr>
          <w:rFonts w:ascii="Times New Roman" w:hAnsi="Times New Roman"/>
          <w:sz w:val="28"/>
          <w:szCs w:val="28"/>
          <w:lang w:val="uk-UA"/>
        </w:rPr>
        <w:t xml:space="preserve"> </w:t>
      </w:r>
      <w:r>
        <w:rPr>
          <w:rFonts w:ascii="Times New Roman" w:hAnsi="Times New Roman"/>
          <w:sz w:val="28"/>
          <w:szCs w:val="28"/>
          <w:lang w:val="uk-UA"/>
        </w:rPr>
        <w:t>– свідоцтва з пониженим розрядом. С</w:t>
      </w:r>
      <w:r w:rsidRPr="00BC5364">
        <w:rPr>
          <w:rFonts w:ascii="Times New Roman" w:hAnsi="Times New Roman"/>
          <w:sz w:val="28"/>
          <w:szCs w:val="28"/>
          <w:lang w:val="uk-UA"/>
        </w:rPr>
        <w:t>відоцтва про повну середню освіту  42 особи.</w:t>
      </w:r>
      <w:r>
        <w:rPr>
          <w:rFonts w:ascii="Times New Roman" w:hAnsi="Times New Roman"/>
          <w:sz w:val="28"/>
          <w:szCs w:val="28"/>
          <w:lang w:val="uk-UA"/>
        </w:rPr>
        <w:t xml:space="preserve"> 13 – свідоцтва про професійно-технічну освіту (</w:t>
      </w:r>
      <w:proofErr w:type="spellStart"/>
      <w:r>
        <w:rPr>
          <w:rFonts w:ascii="Times New Roman" w:hAnsi="Times New Roman"/>
          <w:sz w:val="28"/>
          <w:szCs w:val="28"/>
          <w:lang w:val="uk-UA"/>
        </w:rPr>
        <w:t>курсовики</w:t>
      </w:r>
      <w:proofErr w:type="spellEnd"/>
      <w:r>
        <w:rPr>
          <w:rFonts w:ascii="Times New Roman" w:hAnsi="Times New Roman"/>
          <w:sz w:val="28"/>
          <w:szCs w:val="28"/>
          <w:lang w:val="uk-UA"/>
        </w:rPr>
        <w:t xml:space="preserve">). </w:t>
      </w:r>
      <w:r w:rsidR="002568B3" w:rsidRPr="00A40D60">
        <w:rPr>
          <w:rFonts w:ascii="Times New Roman" w:hAnsi="Times New Roman"/>
          <w:sz w:val="28"/>
          <w:szCs w:val="28"/>
          <w:lang w:val="uk-UA"/>
        </w:rPr>
        <w:t xml:space="preserve">Втрата контингенту за 2020 рік </w:t>
      </w:r>
      <w:r w:rsidR="00A40D60" w:rsidRPr="00A40D60">
        <w:rPr>
          <w:rFonts w:ascii="Times New Roman" w:hAnsi="Times New Roman"/>
          <w:sz w:val="28"/>
          <w:szCs w:val="28"/>
          <w:lang w:val="uk-UA"/>
        </w:rPr>
        <w:t xml:space="preserve">10 осіб відраховані з причин 2 </w:t>
      </w:r>
      <w:r w:rsidRPr="00A40D60">
        <w:rPr>
          <w:rFonts w:ascii="Times New Roman" w:hAnsi="Times New Roman"/>
          <w:sz w:val="28"/>
          <w:szCs w:val="28"/>
          <w:lang w:val="uk-UA"/>
        </w:rPr>
        <w:t xml:space="preserve">- з правом поновлення за станом здоров’я, </w:t>
      </w:r>
      <w:r w:rsidR="00A40D60" w:rsidRPr="00A40D60">
        <w:rPr>
          <w:rFonts w:ascii="Times New Roman" w:hAnsi="Times New Roman"/>
          <w:sz w:val="28"/>
          <w:szCs w:val="28"/>
          <w:lang w:val="uk-UA"/>
        </w:rPr>
        <w:t>8</w:t>
      </w:r>
      <w:r w:rsidRPr="00A40D60">
        <w:rPr>
          <w:rFonts w:ascii="Times New Roman" w:hAnsi="Times New Roman"/>
          <w:sz w:val="28"/>
          <w:szCs w:val="28"/>
          <w:lang w:val="uk-UA"/>
        </w:rPr>
        <w:t xml:space="preserve"> – за власним </w:t>
      </w:r>
      <w:r>
        <w:rPr>
          <w:rFonts w:ascii="Times New Roman" w:hAnsi="Times New Roman"/>
          <w:sz w:val="28"/>
          <w:szCs w:val="28"/>
          <w:lang w:val="uk-UA"/>
        </w:rPr>
        <w:t xml:space="preserve">бажанням. </w:t>
      </w:r>
    </w:p>
    <w:p w:rsidR="00E94CF3" w:rsidRDefault="00E94CF3" w:rsidP="00E94CF3">
      <w:pPr>
        <w:pStyle w:val="10"/>
        <w:spacing w:after="0" w:line="240" w:lineRule="auto"/>
        <w:ind w:left="0" w:firstLine="709"/>
        <w:jc w:val="right"/>
        <w:rPr>
          <w:rFonts w:ascii="Times New Roman" w:hAnsi="Times New Roman"/>
          <w:i/>
          <w:sz w:val="28"/>
          <w:szCs w:val="28"/>
          <w:lang w:val="uk-UA"/>
        </w:rPr>
      </w:pPr>
      <w:r w:rsidRPr="00E94CF3">
        <w:rPr>
          <w:rFonts w:ascii="Times New Roman" w:hAnsi="Times New Roman"/>
          <w:i/>
          <w:sz w:val="28"/>
          <w:szCs w:val="28"/>
          <w:lang w:val="uk-UA"/>
        </w:rPr>
        <w:t>Таблиця 1.4</w:t>
      </w:r>
    </w:p>
    <w:p w:rsidR="00E94CF3" w:rsidRPr="00E94CF3" w:rsidRDefault="00E94CF3" w:rsidP="00E94CF3">
      <w:pPr>
        <w:pStyle w:val="10"/>
        <w:spacing w:after="0" w:line="240" w:lineRule="auto"/>
        <w:ind w:left="0" w:firstLine="709"/>
        <w:jc w:val="center"/>
        <w:rPr>
          <w:rFonts w:ascii="Times New Roman" w:hAnsi="Times New Roman"/>
          <w:b/>
          <w:sz w:val="28"/>
          <w:szCs w:val="28"/>
          <w:lang w:val="uk-UA"/>
        </w:rPr>
      </w:pPr>
      <w:r w:rsidRPr="00E94CF3">
        <w:rPr>
          <w:rFonts w:ascii="Times New Roman" w:hAnsi="Times New Roman"/>
          <w:b/>
          <w:sz w:val="28"/>
          <w:szCs w:val="28"/>
          <w:lang w:val="uk-UA"/>
        </w:rPr>
        <w:t>ВИПУСК ЗДОБУВАЧІВ ОСВІТИ У 2020 РОЦІ</w:t>
      </w:r>
    </w:p>
    <w:p w:rsidR="00F85F17" w:rsidRPr="00B83491" w:rsidRDefault="00F85F17" w:rsidP="00F85F17">
      <w:pPr>
        <w:pStyle w:val="10"/>
        <w:spacing w:after="0" w:line="240" w:lineRule="auto"/>
        <w:ind w:left="0" w:firstLine="709"/>
        <w:jc w:val="both"/>
        <w:rPr>
          <w:rFonts w:ascii="Times New Roman" w:hAnsi="Times New Roman"/>
          <w:color w:val="FF0000"/>
          <w:sz w:val="28"/>
          <w:szCs w:val="28"/>
          <w:lang w:val="uk-UA"/>
        </w:rPr>
      </w:pPr>
    </w:p>
    <w:tbl>
      <w:tblPr>
        <w:tblStyle w:val="11"/>
        <w:tblW w:w="10100" w:type="dxa"/>
        <w:tblLayout w:type="fixed"/>
        <w:tblLook w:val="01E0"/>
      </w:tblPr>
      <w:tblGrid>
        <w:gridCol w:w="1278"/>
        <w:gridCol w:w="910"/>
        <w:gridCol w:w="720"/>
        <w:gridCol w:w="720"/>
        <w:gridCol w:w="720"/>
        <w:gridCol w:w="1080"/>
        <w:gridCol w:w="720"/>
        <w:gridCol w:w="816"/>
        <w:gridCol w:w="851"/>
        <w:gridCol w:w="708"/>
        <w:gridCol w:w="709"/>
        <w:gridCol w:w="868"/>
      </w:tblGrid>
      <w:tr w:rsidR="00F85F17" w:rsidRPr="00892554" w:rsidTr="00892554">
        <w:trPr>
          <w:cnfStyle w:val="100000000000"/>
          <w:trHeight w:val="636"/>
        </w:trPr>
        <w:tc>
          <w:tcPr>
            <w:cnfStyle w:val="001000000000"/>
            <w:tcW w:w="1278" w:type="dxa"/>
            <w:vMerge w:val="restart"/>
          </w:tcPr>
          <w:p w:rsidR="00F85F17" w:rsidRPr="00892554" w:rsidRDefault="00F85F17" w:rsidP="00120CB1">
            <w:pPr>
              <w:pStyle w:val="10"/>
              <w:spacing w:after="0" w:line="240" w:lineRule="auto"/>
              <w:ind w:left="0"/>
              <w:jc w:val="center"/>
              <w:rPr>
                <w:rFonts w:ascii="Times New Roman" w:hAnsi="Times New Roman"/>
                <w:color w:val="auto"/>
                <w:sz w:val="24"/>
                <w:szCs w:val="24"/>
                <w:lang w:val="uk-UA"/>
              </w:rPr>
            </w:pPr>
            <w:r w:rsidRPr="00892554">
              <w:rPr>
                <w:rFonts w:ascii="Times New Roman" w:hAnsi="Times New Roman"/>
                <w:color w:val="auto"/>
                <w:sz w:val="24"/>
                <w:szCs w:val="24"/>
                <w:lang w:val="uk-UA"/>
              </w:rPr>
              <w:t>Навчальний рік</w:t>
            </w:r>
          </w:p>
        </w:tc>
        <w:tc>
          <w:tcPr>
            <w:cnfStyle w:val="000010000000"/>
            <w:tcW w:w="2350" w:type="dxa"/>
            <w:gridSpan w:val="3"/>
          </w:tcPr>
          <w:p w:rsidR="00F85F17" w:rsidRPr="00892554" w:rsidRDefault="00F85F17" w:rsidP="00120CB1">
            <w:pPr>
              <w:pStyle w:val="10"/>
              <w:spacing w:after="0" w:line="240" w:lineRule="auto"/>
              <w:ind w:left="0"/>
              <w:jc w:val="center"/>
              <w:rPr>
                <w:rFonts w:ascii="Times New Roman" w:hAnsi="Times New Roman"/>
                <w:color w:val="auto"/>
                <w:sz w:val="24"/>
                <w:szCs w:val="24"/>
                <w:lang w:val="uk-UA"/>
              </w:rPr>
            </w:pPr>
            <w:r w:rsidRPr="00892554">
              <w:rPr>
                <w:rFonts w:ascii="Times New Roman" w:hAnsi="Times New Roman"/>
                <w:color w:val="auto"/>
                <w:sz w:val="24"/>
                <w:szCs w:val="24"/>
                <w:lang w:val="uk-UA"/>
              </w:rPr>
              <w:t>Закінчили навчання</w:t>
            </w:r>
          </w:p>
        </w:tc>
        <w:tc>
          <w:tcPr>
            <w:tcW w:w="1800" w:type="dxa"/>
            <w:gridSpan w:val="2"/>
          </w:tcPr>
          <w:p w:rsidR="00F85F17" w:rsidRPr="00892554" w:rsidRDefault="00F85F17" w:rsidP="00120CB1">
            <w:pPr>
              <w:pStyle w:val="10"/>
              <w:spacing w:after="0" w:line="240" w:lineRule="auto"/>
              <w:ind w:left="0"/>
              <w:jc w:val="center"/>
              <w:cnfStyle w:val="100000000000"/>
              <w:rPr>
                <w:rFonts w:ascii="Times New Roman" w:hAnsi="Times New Roman"/>
                <w:color w:val="auto"/>
                <w:sz w:val="24"/>
                <w:szCs w:val="24"/>
                <w:lang w:val="uk-UA"/>
              </w:rPr>
            </w:pPr>
            <w:r w:rsidRPr="00892554">
              <w:rPr>
                <w:rFonts w:ascii="Times New Roman" w:hAnsi="Times New Roman"/>
                <w:color w:val="auto"/>
                <w:sz w:val="24"/>
                <w:szCs w:val="24"/>
                <w:lang w:val="uk-UA"/>
              </w:rPr>
              <w:t>Одержали свідоцтво про повну середню освіту, чол.</w:t>
            </w:r>
          </w:p>
        </w:tc>
        <w:tc>
          <w:tcPr>
            <w:cnfStyle w:val="000010000000"/>
            <w:tcW w:w="1536" w:type="dxa"/>
            <w:gridSpan w:val="2"/>
          </w:tcPr>
          <w:p w:rsidR="00F85F17" w:rsidRPr="00892554" w:rsidRDefault="00F85F17" w:rsidP="00120CB1">
            <w:pPr>
              <w:pStyle w:val="10"/>
              <w:spacing w:after="0" w:line="240" w:lineRule="auto"/>
              <w:ind w:left="0"/>
              <w:jc w:val="center"/>
              <w:rPr>
                <w:rFonts w:ascii="Times New Roman" w:hAnsi="Times New Roman"/>
                <w:color w:val="auto"/>
                <w:sz w:val="24"/>
                <w:szCs w:val="24"/>
                <w:lang w:val="uk-UA"/>
              </w:rPr>
            </w:pPr>
            <w:r w:rsidRPr="00892554">
              <w:rPr>
                <w:rFonts w:ascii="Times New Roman" w:hAnsi="Times New Roman"/>
                <w:color w:val="auto"/>
                <w:sz w:val="24"/>
                <w:szCs w:val="24"/>
                <w:lang w:val="uk-UA"/>
              </w:rPr>
              <w:t>Одержали дипломи</w:t>
            </w:r>
          </w:p>
        </w:tc>
        <w:tc>
          <w:tcPr>
            <w:tcW w:w="1559" w:type="dxa"/>
            <w:gridSpan w:val="2"/>
          </w:tcPr>
          <w:p w:rsidR="00F85F17" w:rsidRPr="00892554" w:rsidRDefault="00F85F17" w:rsidP="00120CB1">
            <w:pPr>
              <w:pStyle w:val="10"/>
              <w:spacing w:after="0" w:line="240" w:lineRule="auto"/>
              <w:ind w:left="0"/>
              <w:jc w:val="center"/>
              <w:cnfStyle w:val="100000000000"/>
              <w:rPr>
                <w:rFonts w:ascii="Times New Roman" w:hAnsi="Times New Roman"/>
                <w:color w:val="auto"/>
                <w:sz w:val="24"/>
                <w:szCs w:val="24"/>
                <w:lang w:val="uk-UA"/>
              </w:rPr>
            </w:pPr>
            <w:r w:rsidRPr="00892554">
              <w:rPr>
                <w:rFonts w:ascii="Times New Roman" w:hAnsi="Times New Roman"/>
                <w:color w:val="auto"/>
                <w:sz w:val="24"/>
                <w:szCs w:val="24"/>
                <w:lang w:val="uk-UA"/>
              </w:rPr>
              <w:t>Одержали дипломи з відзнакою</w:t>
            </w:r>
          </w:p>
        </w:tc>
        <w:tc>
          <w:tcPr>
            <w:cnfStyle w:val="000100000000"/>
            <w:tcW w:w="1577" w:type="dxa"/>
            <w:gridSpan w:val="2"/>
          </w:tcPr>
          <w:p w:rsidR="00F85F17" w:rsidRPr="00892554" w:rsidRDefault="00F85F17" w:rsidP="00120CB1">
            <w:pPr>
              <w:pStyle w:val="10"/>
              <w:spacing w:after="0" w:line="240" w:lineRule="auto"/>
              <w:ind w:left="0"/>
              <w:jc w:val="center"/>
              <w:rPr>
                <w:rFonts w:ascii="Times New Roman" w:hAnsi="Times New Roman"/>
                <w:color w:val="auto"/>
                <w:sz w:val="24"/>
                <w:szCs w:val="24"/>
                <w:lang w:val="uk-UA"/>
              </w:rPr>
            </w:pPr>
            <w:r w:rsidRPr="00892554">
              <w:rPr>
                <w:rFonts w:ascii="Times New Roman" w:hAnsi="Times New Roman"/>
                <w:color w:val="auto"/>
                <w:sz w:val="24"/>
                <w:szCs w:val="24"/>
                <w:lang w:val="uk-UA"/>
              </w:rPr>
              <w:t>Одержали свідоцтва</w:t>
            </w:r>
          </w:p>
        </w:tc>
      </w:tr>
      <w:tr w:rsidR="00F85F17" w:rsidRPr="00892554" w:rsidTr="00892554">
        <w:trPr>
          <w:cnfStyle w:val="000000100000"/>
          <w:trHeight w:val="2586"/>
        </w:trPr>
        <w:tc>
          <w:tcPr>
            <w:cnfStyle w:val="001000000000"/>
            <w:tcW w:w="1278" w:type="dxa"/>
            <w:vMerge/>
          </w:tcPr>
          <w:p w:rsidR="00F85F17" w:rsidRPr="00892554" w:rsidRDefault="00F85F17" w:rsidP="00120CB1">
            <w:pPr>
              <w:pStyle w:val="10"/>
              <w:spacing w:after="0" w:line="240" w:lineRule="auto"/>
              <w:ind w:left="0"/>
              <w:jc w:val="center"/>
              <w:rPr>
                <w:rFonts w:ascii="Times New Roman" w:hAnsi="Times New Roman"/>
                <w:sz w:val="24"/>
                <w:szCs w:val="24"/>
                <w:lang w:val="uk-UA"/>
              </w:rPr>
            </w:pPr>
          </w:p>
        </w:tc>
        <w:tc>
          <w:tcPr>
            <w:cnfStyle w:val="000010000000"/>
            <w:tcW w:w="910"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бюджет, чол.</w:t>
            </w:r>
          </w:p>
        </w:tc>
        <w:tc>
          <w:tcPr>
            <w:tcW w:w="720" w:type="dxa"/>
            <w:textDirection w:val="btLr"/>
          </w:tcPr>
          <w:p w:rsidR="00F85F17" w:rsidRPr="00892554" w:rsidRDefault="00F85F17" w:rsidP="00120CB1">
            <w:pPr>
              <w:pStyle w:val="10"/>
              <w:spacing w:after="0" w:line="240" w:lineRule="auto"/>
              <w:ind w:left="0"/>
              <w:jc w:val="center"/>
              <w:cnfStyle w:val="000000100000"/>
              <w:rPr>
                <w:rFonts w:ascii="Times New Roman" w:hAnsi="Times New Roman"/>
                <w:sz w:val="24"/>
                <w:szCs w:val="24"/>
                <w:lang w:val="uk-UA"/>
              </w:rPr>
            </w:pPr>
            <w:r w:rsidRPr="00892554">
              <w:rPr>
                <w:rFonts w:ascii="Times New Roman" w:hAnsi="Times New Roman"/>
                <w:sz w:val="24"/>
                <w:szCs w:val="24"/>
                <w:lang w:val="uk-UA"/>
              </w:rPr>
              <w:t>контракт, чол.</w:t>
            </w:r>
          </w:p>
        </w:tc>
        <w:tc>
          <w:tcPr>
            <w:cnfStyle w:val="000010000000"/>
            <w:tcW w:w="720"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професійно-технічне навчання, чол.</w:t>
            </w:r>
          </w:p>
        </w:tc>
        <w:tc>
          <w:tcPr>
            <w:tcW w:w="720" w:type="dxa"/>
            <w:textDirection w:val="btLr"/>
          </w:tcPr>
          <w:p w:rsidR="00F85F17" w:rsidRPr="00892554" w:rsidRDefault="00F85F17" w:rsidP="00120CB1">
            <w:pPr>
              <w:pStyle w:val="10"/>
              <w:spacing w:after="0" w:line="240" w:lineRule="auto"/>
              <w:ind w:left="0"/>
              <w:jc w:val="center"/>
              <w:cnfStyle w:val="000000100000"/>
              <w:rPr>
                <w:rFonts w:ascii="Times New Roman" w:hAnsi="Times New Roman"/>
                <w:sz w:val="24"/>
                <w:szCs w:val="24"/>
                <w:lang w:val="uk-UA"/>
              </w:rPr>
            </w:pPr>
            <w:r w:rsidRPr="00892554">
              <w:rPr>
                <w:rFonts w:ascii="Times New Roman" w:hAnsi="Times New Roman"/>
                <w:sz w:val="24"/>
                <w:szCs w:val="24"/>
                <w:lang w:val="uk-UA"/>
              </w:rPr>
              <w:t>бюджет, чол..</w:t>
            </w:r>
          </w:p>
        </w:tc>
        <w:tc>
          <w:tcPr>
            <w:cnfStyle w:val="000010000000"/>
            <w:tcW w:w="1080"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контракт, чол.</w:t>
            </w:r>
          </w:p>
        </w:tc>
        <w:tc>
          <w:tcPr>
            <w:tcW w:w="720" w:type="dxa"/>
            <w:textDirection w:val="btLr"/>
          </w:tcPr>
          <w:p w:rsidR="00F85F17" w:rsidRPr="00892554" w:rsidRDefault="00F85F17" w:rsidP="00120CB1">
            <w:pPr>
              <w:pStyle w:val="10"/>
              <w:spacing w:after="0" w:line="240" w:lineRule="auto"/>
              <w:ind w:left="0"/>
              <w:jc w:val="center"/>
              <w:cnfStyle w:val="000000100000"/>
              <w:rPr>
                <w:rFonts w:ascii="Times New Roman" w:hAnsi="Times New Roman"/>
                <w:sz w:val="24"/>
                <w:szCs w:val="24"/>
                <w:lang w:val="uk-UA"/>
              </w:rPr>
            </w:pPr>
            <w:r w:rsidRPr="00892554">
              <w:rPr>
                <w:rFonts w:ascii="Times New Roman" w:hAnsi="Times New Roman"/>
                <w:sz w:val="24"/>
                <w:szCs w:val="24"/>
                <w:lang w:val="uk-UA"/>
              </w:rPr>
              <w:t>бюджет, чол..</w:t>
            </w:r>
          </w:p>
        </w:tc>
        <w:tc>
          <w:tcPr>
            <w:cnfStyle w:val="000010000000"/>
            <w:tcW w:w="816"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контракт, чол.</w:t>
            </w:r>
          </w:p>
        </w:tc>
        <w:tc>
          <w:tcPr>
            <w:tcW w:w="851" w:type="dxa"/>
            <w:textDirection w:val="btLr"/>
          </w:tcPr>
          <w:p w:rsidR="00F85F17" w:rsidRPr="00892554" w:rsidRDefault="00F85F17" w:rsidP="00120CB1">
            <w:pPr>
              <w:pStyle w:val="10"/>
              <w:spacing w:after="0" w:line="240" w:lineRule="auto"/>
              <w:ind w:left="0"/>
              <w:jc w:val="center"/>
              <w:cnfStyle w:val="000000100000"/>
              <w:rPr>
                <w:rFonts w:ascii="Times New Roman" w:hAnsi="Times New Roman"/>
                <w:sz w:val="24"/>
                <w:szCs w:val="24"/>
                <w:lang w:val="uk-UA"/>
              </w:rPr>
            </w:pPr>
            <w:r w:rsidRPr="00892554">
              <w:rPr>
                <w:rFonts w:ascii="Times New Roman" w:hAnsi="Times New Roman"/>
                <w:sz w:val="24"/>
                <w:szCs w:val="24"/>
                <w:lang w:val="uk-UA"/>
              </w:rPr>
              <w:t xml:space="preserve">бюджет, </w:t>
            </w:r>
            <w:proofErr w:type="spellStart"/>
            <w:r w:rsidRPr="00892554">
              <w:rPr>
                <w:rFonts w:ascii="Times New Roman" w:hAnsi="Times New Roman"/>
                <w:sz w:val="24"/>
                <w:szCs w:val="24"/>
                <w:lang w:val="uk-UA"/>
              </w:rPr>
              <w:t>чол</w:t>
            </w:r>
            <w:proofErr w:type="spellEnd"/>
          </w:p>
        </w:tc>
        <w:tc>
          <w:tcPr>
            <w:cnfStyle w:val="000010000000"/>
            <w:tcW w:w="708"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 xml:space="preserve">контракт, </w:t>
            </w:r>
            <w:proofErr w:type="spellStart"/>
            <w:r w:rsidRPr="00892554">
              <w:rPr>
                <w:rFonts w:ascii="Times New Roman" w:hAnsi="Times New Roman"/>
                <w:sz w:val="24"/>
                <w:szCs w:val="24"/>
                <w:lang w:val="uk-UA"/>
              </w:rPr>
              <w:t>чол</w:t>
            </w:r>
            <w:proofErr w:type="spellEnd"/>
          </w:p>
        </w:tc>
        <w:tc>
          <w:tcPr>
            <w:tcW w:w="709" w:type="dxa"/>
            <w:textDirection w:val="btLr"/>
          </w:tcPr>
          <w:p w:rsidR="00F85F17" w:rsidRPr="00892554" w:rsidRDefault="00F85F17" w:rsidP="00120CB1">
            <w:pPr>
              <w:pStyle w:val="10"/>
              <w:spacing w:after="0" w:line="240" w:lineRule="auto"/>
              <w:ind w:left="0"/>
              <w:jc w:val="center"/>
              <w:cnfStyle w:val="000000100000"/>
              <w:rPr>
                <w:rFonts w:ascii="Times New Roman" w:hAnsi="Times New Roman"/>
                <w:sz w:val="24"/>
                <w:szCs w:val="24"/>
                <w:lang w:val="uk-UA"/>
              </w:rPr>
            </w:pPr>
            <w:r w:rsidRPr="00892554">
              <w:rPr>
                <w:rFonts w:ascii="Times New Roman" w:hAnsi="Times New Roman"/>
                <w:sz w:val="24"/>
                <w:szCs w:val="24"/>
                <w:lang w:val="uk-UA"/>
              </w:rPr>
              <w:t xml:space="preserve">бюджет, </w:t>
            </w:r>
            <w:proofErr w:type="spellStart"/>
            <w:r w:rsidRPr="00892554">
              <w:rPr>
                <w:rFonts w:ascii="Times New Roman" w:hAnsi="Times New Roman"/>
                <w:sz w:val="24"/>
                <w:szCs w:val="24"/>
                <w:lang w:val="uk-UA"/>
              </w:rPr>
              <w:t>чол</w:t>
            </w:r>
            <w:proofErr w:type="spellEnd"/>
          </w:p>
        </w:tc>
        <w:tc>
          <w:tcPr>
            <w:cnfStyle w:val="000100000000"/>
            <w:tcW w:w="868" w:type="dxa"/>
            <w:textDirection w:val="btLr"/>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 xml:space="preserve">контракт, </w:t>
            </w:r>
            <w:proofErr w:type="spellStart"/>
            <w:r w:rsidRPr="00892554">
              <w:rPr>
                <w:rFonts w:ascii="Times New Roman" w:hAnsi="Times New Roman"/>
                <w:sz w:val="24"/>
                <w:szCs w:val="24"/>
                <w:lang w:val="uk-UA"/>
              </w:rPr>
              <w:t>чол</w:t>
            </w:r>
            <w:proofErr w:type="spellEnd"/>
          </w:p>
        </w:tc>
      </w:tr>
      <w:tr w:rsidR="00F85F17" w:rsidRPr="00892554" w:rsidTr="00892554">
        <w:trPr>
          <w:cnfStyle w:val="010000000000"/>
          <w:trHeight w:val="562"/>
        </w:trPr>
        <w:tc>
          <w:tcPr>
            <w:cnfStyle w:val="001000000000"/>
            <w:tcW w:w="1278"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2019/2020</w:t>
            </w:r>
          </w:p>
        </w:tc>
        <w:tc>
          <w:tcPr>
            <w:cnfStyle w:val="000010000000"/>
            <w:tcW w:w="910"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96</w:t>
            </w:r>
          </w:p>
        </w:tc>
        <w:tc>
          <w:tcPr>
            <w:tcW w:w="720" w:type="dxa"/>
          </w:tcPr>
          <w:p w:rsidR="00F85F17" w:rsidRPr="00892554" w:rsidRDefault="00F85F17" w:rsidP="00120CB1">
            <w:pPr>
              <w:pStyle w:val="10"/>
              <w:spacing w:after="0" w:line="240" w:lineRule="auto"/>
              <w:ind w:left="0"/>
              <w:jc w:val="center"/>
              <w:cnfStyle w:val="010000000000"/>
              <w:rPr>
                <w:rFonts w:ascii="Times New Roman" w:hAnsi="Times New Roman"/>
                <w:sz w:val="24"/>
                <w:szCs w:val="24"/>
                <w:lang w:val="uk-UA"/>
              </w:rPr>
            </w:pPr>
            <w:r w:rsidRPr="00892554">
              <w:rPr>
                <w:rFonts w:ascii="Times New Roman" w:hAnsi="Times New Roman"/>
                <w:sz w:val="24"/>
                <w:szCs w:val="24"/>
                <w:lang w:val="uk-UA"/>
              </w:rPr>
              <w:t>0</w:t>
            </w:r>
          </w:p>
        </w:tc>
        <w:tc>
          <w:tcPr>
            <w:cnfStyle w:val="000010000000"/>
            <w:tcW w:w="720"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13</w:t>
            </w:r>
          </w:p>
        </w:tc>
        <w:tc>
          <w:tcPr>
            <w:tcW w:w="720" w:type="dxa"/>
          </w:tcPr>
          <w:p w:rsidR="00F85F17" w:rsidRPr="00892554" w:rsidRDefault="00F85F17" w:rsidP="00120CB1">
            <w:pPr>
              <w:pStyle w:val="10"/>
              <w:spacing w:after="0" w:line="240" w:lineRule="auto"/>
              <w:ind w:left="0"/>
              <w:jc w:val="center"/>
              <w:cnfStyle w:val="010000000000"/>
              <w:rPr>
                <w:rFonts w:ascii="Times New Roman" w:hAnsi="Times New Roman"/>
                <w:sz w:val="24"/>
                <w:szCs w:val="24"/>
                <w:lang w:val="uk-UA"/>
              </w:rPr>
            </w:pPr>
            <w:r w:rsidRPr="00892554">
              <w:rPr>
                <w:rFonts w:ascii="Times New Roman" w:hAnsi="Times New Roman"/>
                <w:sz w:val="24"/>
                <w:szCs w:val="24"/>
                <w:lang w:val="uk-UA"/>
              </w:rPr>
              <w:t>42</w:t>
            </w:r>
          </w:p>
        </w:tc>
        <w:tc>
          <w:tcPr>
            <w:cnfStyle w:val="000010000000"/>
            <w:tcW w:w="1080"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0</w:t>
            </w:r>
          </w:p>
        </w:tc>
        <w:tc>
          <w:tcPr>
            <w:tcW w:w="720" w:type="dxa"/>
          </w:tcPr>
          <w:p w:rsidR="00F85F17" w:rsidRPr="00892554" w:rsidRDefault="00F85F17" w:rsidP="00120CB1">
            <w:pPr>
              <w:pStyle w:val="10"/>
              <w:spacing w:after="0" w:line="240" w:lineRule="auto"/>
              <w:ind w:left="0"/>
              <w:jc w:val="center"/>
              <w:cnfStyle w:val="010000000000"/>
              <w:rPr>
                <w:rFonts w:ascii="Times New Roman" w:hAnsi="Times New Roman"/>
                <w:sz w:val="24"/>
                <w:szCs w:val="24"/>
                <w:lang w:val="uk-UA"/>
              </w:rPr>
            </w:pPr>
            <w:r w:rsidRPr="00892554">
              <w:rPr>
                <w:rFonts w:ascii="Times New Roman" w:hAnsi="Times New Roman"/>
                <w:sz w:val="24"/>
                <w:szCs w:val="24"/>
                <w:lang w:val="uk-UA"/>
              </w:rPr>
              <w:t>79</w:t>
            </w:r>
          </w:p>
        </w:tc>
        <w:tc>
          <w:tcPr>
            <w:cnfStyle w:val="000010000000"/>
            <w:tcW w:w="816"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0</w:t>
            </w:r>
          </w:p>
        </w:tc>
        <w:tc>
          <w:tcPr>
            <w:tcW w:w="851" w:type="dxa"/>
          </w:tcPr>
          <w:p w:rsidR="00F85F17" w:rsidRPr="00892554" w:rsidRDefault="00F85F17" w:rsidP="00120CB1">
            <w:pPr>
              <w:pStyle w:val="10"/>
              <w:spacing w:after="0" w:line="240" w:lineRule="auto"/>
              <w:ind w:left="0"/>
              <w:jc w:val="center"/>
              <w:cnfStyle w:val="010000000000"/>
              <w:rPr>
                <w:rFonts w:ascii="Times New Roman" w:hAnsi="Times New Roman"/>
                <w:sz w:val="24"/>
                <w:szCs w:val="24"/>
                <w:lang w:val="uk-UA"/>
              </w:rPr>
            </w:pPr>
            <w:r w:rsidRPr="00892554">
              <w:rPr>
                <w:rFonts w:ascii="Times New Roman" w:hAnsi="Times New Roman"/>
                <w:sz w:val="24"/>
                <w:szCs w:val="24"/>
                <w:lang w:val="uk-UA"/>
              </w:rPr>
              <w:t>0</w:t>
            </w:r>
          </w:p>
        </w:tc>
        <w:tc>
          <w:tcPr>
            <w:cnfStyle w:val="000010000000"/>
            <w:tcW w:w="708"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0</w:t>
            </w:r>
          </w:p>
        </w:tc>
        <w:tc>
          <w:tcPr>
            <w:tcW w:w="709" w:type="dxa"/>
          </w:tcPr>
          <w:p w:rsidR="00F85F17" w:rsidRPr="00892554" w:rsidRDefault="00F85F17" w:rsidP="00120CB1">
            <w:pPr>
              <w:pStyle w:val="10"/>
              <w:spacing w:after="0" w:line="240" w:lineRule="auto"/>
              <w:ind w:left="0"/>
              <w:jc w:val="center"/>
              <w:cnfStyle w:val="010000000000"/>
              <w:rPr>
                <w:rFonts w:ascii="Times New Roman" w:hAnsi="Times New Roman"/>
                <w:sz w:val="24"/>
                <w:szCs w:val="24"/>
                <w:lang w:val="uk-UA"/>
              </w:rPr>
            </w:pPr>
            <w:r w:rsidRPr="00892554">
              <w:rPr>
                <w:rFonts w:ascii="Times New Roman" w:hAnsi="Times New Roman"/>
                <w:sz w:val="24"/>
                <w:szCs w:val="24"/>
                <w:lang w:val="uk-UA"/>
              </w:rPr>
              <w:t>30</w:t>
            </w:r>
          </w:p>
        </w:tc>
        <w:tc>
          <w:tcPr>
            <w:cnfStyle w:val="000100000000"/>
            <w:tcW w:w="868" w:type="dxa"/>
          </w:tcPr>
          <w:p w:rsidR="00F85F17" w:rsidRPr="00892554" w:rsidRDefault="00F85F17" w:rsidP="00120CB1">
            <w:pPr>
              <w:pStyle w:val="10"/>
              <w:spacing w:after="0" w:line="240" w:lineRule="auto"/>
              <w:ind w:left="0"/>
              <w:jc w:val="center"/>
              <w:rPr>
                <w:rFonts w:ascii="Times New Roman" w:hAnsi="Times New Roman"/>
                <w:sz w:val="24"/>
                <w:szCs w:val="24"/>
                <w:lang w:val="uk-UA"/>
              </w:rPr>
            </w:pPr>
            <w:r w:rsidRPr="00892554">
              <w:rPr>
                <w:rFonts w:ascii="Times New Roman" w:hAnsi="Times New Roman"/>
                <w:sz w:val="24"/>
                <w:szCs w:val="24"/>
                <w:lang w:val="uk-UA"/>
              </w:rPr>
              <w:t>0</w:t>
            </w:r>
          </w:p>
        </w:tc>
      </w:tr>
    </w:tbl>
    <w:p w:rsidR="00F85F17" w:rsidRPr="00172C89" w:rsidRDefault="00F85F17" w:rsidP="00F85F17">
      <w:pPr>
        <w:pStyle w:val="10"/>
        <w:spacing w:after="0" w:line="240" w:lineRule="auto"/>
        <w:ind w:left="0" w:firstLine="709"/>
        <w:jc w:val="both"/>
        <w:rPr>
          <w:rFonts w:ascii="Times New Roman" w:hAnsi="Times New Roman"/>
          <w:sz w:val="28"/>
          <w:szCs w:val="28"/>
          <w:lang w:val="uk-UA"/>
        </w:rPr>
      </w:pPr>
    </w:p>
    <w:p w:rsidR="00C64236" w:rsidRPr="0091023B" w:rsidRDefault="00C64236" w:rsidP="00A40D60">
      <w:pPr>
        <w:autoSpaceDE w:val="0"/>
        <w:autoSpaceDN w:val="0"/>
        <w:adjustRightInd w:val="0"/>
        <w:spacing w:after="0" w:line="240" w:lineRule="auto"/>
        <w:ind w:firstLine="709"/>
        <w:jc w:val="both"/>
        <w:rPr>
          <w:rFonts w:ascii="Times New Roman" w:hAnsi="Times New Roman"/>
          <w:sz w:val="28"/>
          <w:szCs w:val="28"/>
          <w:lang w:val="uk-UA"/>
        </w:rPr>
      </w:pPr>
      <w:r w:rsidRPr="00F33161">
        <w:rPr>
          <w:rFonts w:ascii="Times New Roman" w:hAnsi="Times New Roman"/>
          <w:sz w:val="28"/>
          <w:szCs w:val="28"/>
          <w:lang w:val="uk-UA"/>
        </w:rPr>
        <w:t xml:space="preserve">Керуючись «Порядком працевлаштування випускників професійно-технічних навчальних закладів», підготовка яких проводиться за регіональним замовленням (Постанова КМУ №784 від 27 серпня 2010р.), у ліцеї створена комісія з розподілу випускників ЗПО по робочим місцям, ведеться журнальний облік працевлаштування </w:t>
      </w:r>
      <w:r w:rsidRPr="00F33161">
        <w:rPr>
          <w:rFonts w:ascii="Times New Roman" w:hAnsi="Times New Roman"/>
          <w:sz w:val="28"/>
          <w:szCs w:val="28"/>
          <w:lang w:val="uk-UA"/>
        </w:rPr>
        <w:lastRenderedPageBreak/>
        <w:t xml:space="preserve">випускників та картки випускників. </w:t>
      </w:r>
      <w:r w:rsidR="0091023B" w:rsidRPr="0091023B">
        <w:rPr>
          <w:rFonts w:ascii="Times New Roman" w:hAnsi="Times New Roman"/>
          <w:sz w:val="28"/>
          <w:szCs w:val="28"/>
          <w:lang w:val="uk-UA"/>
        </w:rPr>
        <w:t>Так станом на 1 листопада</w:t>
      </w:r>
      <w:r w:rsidR="00A40D60" w:rsidRPr="0091023B">
        <w:rPr>
          <w:rFonts w:ascii="Times New Roman" w:hAnsi="Times New Roman"/>
          <w:sz w:val="28"/>
          <w:szCs w:val="28"/>
          <w:lang w:val="uk-UA"/>
        </w:rPr>
        <w:t xml:space="preserve"> 2020</w:t>
      </w:r>
      <w:r w:rsidRPr="0091023B">
        <w:rPr>
          <w:rFonts w:ascii="Times New Roman" w:hAnsi="Times New Roman"/>
          <w:sz w:val="28"/>
          <w:szCs w:val="28"/>
          <w:lang w:val="uk-UA"/>
        </w:rPr>
        <w:t xml:space="preserve"> року </w:t>
      </w:r>
      <w:r w:rsidR="0091023B" w:rsidRPr="0091023B">
        <w:rPr>
          <w:rFonts w:ascii="Times New Roman" w:hAnsi="Times New Roman"/>
          <w:sz w:val="28"/>
          <w:szCs w:val="28"/>
          <w:lang w:val="uk-UA"/>
        </w:rPr>
        <w:t>працевлаштовані 69</w:t>
      </w:r>
      <w:r w:rsidRPr="0091023B">
        <w:rPr>
          <w:rFonts w:ascii="Times New Roman" w:hAnsi="Times New Roman"/>
          <w:sz w:val="28"/>
          <w:szCs w:val="28"/>
          <w:lang w:val="uk-UA"/>
        </w:rPr>
        <w:t>%</w:t>
      </w:r>
      <w:r w:rsidR="0091023B" w:rsidRPr="0091023B">
        <w:rPr>
          <w:rFonts w:ascii="Times New Roman" w:hAnsi="Times New Roman"/>
          <w:sz w:val="28"/>
          <w:szCs w:val="28"/>
          <w:lang w:val="uk-UA"/>
        </w:rPr>
        <w:t>, 3 особи</w:t>
      </w:r>
      <w:r w:rsidR="00A47222" w:rsidRPr="0091023B">
        <w:rPr>
          <w:rFonts w:ascii="Times New Roman" w:hAnsi="Times New Roman"/>
          <w:sz w:val="28"/>
          <w:szCs w:val="28"/>
          <w:lang w:val="uk-UA"/>
        </w:rPr>
        <w:t xml:space="preserve"> – продовжили навчання у ВНЗ</w:t>
      </w:r>
      <w:r w:rsidRPr="0091023B">
        <w:rPr>
          <w:rFonts w:ascii="Times New Roman" w:hAnsi="Times New Roman"/>
          <w:sz w:val="28"/>
          <w:szCs w:val="28"/>
          <w:lang w:val="uk-UA"/>
        </w:rPr>
        <w:t>.</w:t>
      </w:r>
    </w:p>
    <w:p w:rsidR="002568B3" w:rsidRPr="00F33161" w:rsidRDefault="002568B3" w:rsidP="00A40D60">
      <w:pPr>
        <w:shd w:val="clear" w:color="auto" w:fill="FFFFFF"/>
        <w:spacing w:after="0" w:line="240" w:lineRule="auto"/>
        <w:ind w:firstLine="709"/>
        <w:jc w:val="both"/>
        <w:rPr>
          <w:rFonts w:ascii="Times New Roman" w:hAnsi="Times New Roman"/>
          <w:sz w:val="28"/>
          <w:szCs w:val="28"/>
          <w:lang w:val="uk-UA"/>
        </w:rPr>
      </w:pPr>
      <w:r w:rsidRPr="00F33161">
        <w:rPr>
          <w:rFonts w:ascii="Times New Roman" w:hAnsi="Times New Roman"/>
          <w:color w:val="000000"/>
          <w:spacing w:val="-2"/>
          <w:sz w:val="28"/>
          <w:szCs w:val="28"/>
          <w:lang w:val="uk-UA"/>
        </w:rPr>
        <w:t>У зв’язку із запровадженням режиму надзвичайної ситуації та запровадженням карантину по всій території України, з метою мінімізації, перебування педагогічних працівників, що атестуються в ЗП (</w:t>
      </w:r>
      <w:proofErr w:type="spellStart"/>
      <w:r w:rsidRPr="00F33161">
        <w:rPr>
          <w:rFonts w:ascii="Times New Roman" w:hAnsi="Times New Roman"/>
          <w:color w:val="000000"/>
          <w:spacing w:val="-2"/>
          <w:sz w:val="28"/>
          <w:szCs w:val="28"/>
          <w:lang w:val="uk-UA"/>
        </w:rPr>
        <w:t>ПТ</w:t>
      </w:r>
      <w:proofErr w:type="spellEnd"/>
      <w:r w:rsidRPr="00F33161">
        <w:rPr>
          <w:rFonts w:ascii="Times New Roman" w:hAnsi="Times New Roman"/>
          <w:color w:val="000000"/>
          <w:spacing w:val="-2"/>
          <w:sz w:val="28"/>
          <w:szCs w:val="28"/>
          <w:lang w:val="uk-UA"/>
        </w:rPr>
        <w:t xml:space="preserve">)О підсумкове засідання атестаційної комісії відбулося 30 березня 2020 року у режимі он-лайн. Згідно результатів голосування у 2019-2020 </w:t>
      </w:r>
      <w:proofErr w:type="spellStart"/>
      <w:r w:rsidRPr="00F33161">
        <w:rPr>
          <w:rFonts w:ascii="Times New Roman" w:hAnsi="Times New Roman"/>
          <w:color w:val="000000"/>
          <w:spacing w:val="-2"/>
          <w:sz w:val="28"/>
          <w:szCs w:val="28"/>
          <w:lang w:val="uk-UA"/>
        </w:rPr>
        <w:t>н.р</w:t>
      </w:r>
      <w:proofErr w:type="spellEnd"/>
      <w:r w:rsidRPr="00F33161">
        <w:rPr>
          <w:rFonts w:ascii="Times New Roman" w:hAnsi="Times New Roman"/>
          <w:color w:val="000000"/>
          <w:spacing w:val="-2"/>
          <w:sz w:val="28"/>
          <w:szCs w:val="28"/>
          <w:lang w:val="uk-UA"/>
        </w:rPr>
        <w:t xml:space="preserve">. </w:t>
      </w:r>
      <w:r w:rsidRPr="00F33161">
        <w:rPr>
          <w:rFonts w:ascii="Times New Roman" w:hAnsi="Times New Roman"/>
          <w:sz w:val="28"/>
          <w:szCs w:val="28"/>
          <w:lang w:val="uk-UA"/>
        </w:rPr>
        <w:t>успішно пройшли атестацію (засідання атестаційної комісії ІІ рівня):</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Методист ліцею Голуб Тетяна Олегівна – встановлена кваліфікаційна категорія «спеціаліст ІІ категорії».</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 xml:space="preserve">Викладач іноземної мови </w:t>
      </w:r>
      <w:proofErr w:type="spellStart"/>
      <w:r w:rsidRPr="00F33161">
        <w:rPr>
          <w:rFonts w:ascii="Times New Roman" w:hAnsi="Times New Roman"/>
          <w:color w:val="000000"/>
          <w:spacing w:val="-2"/>
          <w:sz w:val="28"/>
          <w:szCs w:val="28"/>
          <w:lang w:val="uk-UA"/>
        </w:rPr>
        <w:t>Сігнаєвська</w:t>
      </w:r>
      <w:proofErr w:type="spellEnd"/>
      <w:r w:rsidRPr="00F33161">
        <w:rPr>
          <w:rFonts w:ascii="Times New Roman" w:hAnsi="Times New Roman"/>
          <w:color w:val="000000"/>
          <w:spacing w:val="-2"/>
          <w:sz w:val="28"/>
          <w:szCs w:val="28"/>
          <w:lang w:val="uk-UA"/>
        </w:rPr>
        <w:t xml:space="preserve"> Надія Миколаївна – встановлена кваліфікаційна категорія «спеціаліст ІІ категорії».</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Викладач фізичної культури Гаврилова Діана Вікторівна – встановлена кваліфікаційна категорія «спеціаліст І категорії».</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Викладач інформатики Бурчак Дмитро Васильович – встановлена кваліфікаційна категорія «спеціаліст І категорії».</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 xml:space="preserve">Викладач української мови та літератури, зарубіжної літератури </w:t>
      </w:r>
      <w:proofErr w:type="spellStart"/>
      <w:r w:rsidRPr="00F33161">
        <w:rPr>
          <w:rFonts w:ascii="Times New Roman" w:hAnsi="Times New Roman"/>
          <w:color w:val="000000"/>
          <w:spacing w:val="-2"/>
          <w:sz w:val="28"/>
          <w:szCs w:val="28"/>
          <w:lang w:val="uk-UA"/>
        </w:rPr>
        <w:t>Грабарчук</w:t>
      </w:r>
      <w:proofErr w:type="spellEnd"/>
      <w:r w:rsidRPr="00F33161">
        <w:rPr>
          <w:rFonts w:ascii="Times New Roman" w:hAnsi="Times New Roman"/>
          <w:color w:val="000000"/>
          <w:spacing w:val="-2"/>
          <w:sz w:val="28"/>
          <w:szCs w:val="28"/>
          <w:lang w:val="uk-UA"/>
        </w:rPr>
        <w:t xml:space="preserve"> Іванна Валеріївна – встановлена кваліфікаційна категорія «спеціаліст І категорії».</w:t>
      </w:r>
    </w:p>
    <w:p w:rsidR="002568B3" w:rsidRPr="00F33161" w:rsidRDefault="002568B3" w:rsidP="00A40D60">
      <w:pPr>
        <w:pStyle w:val="a6"/>
        <w:widowControl w:val="0"/>
        <w:numPr>
          <w:ilvl w:val="0"/>
          <w:numId w:val="11"/>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 xml:space="preserve">Бібліотекар ліцею </w:t>
      </w:r>
      <w:proofErr w:type="spellStart"/>
      <w:r w:rsidRPr="00F33161">
        <w:rPr>
          <w:rFonts w:ascii="Times New Roman" w:hAnsi="Times New Roman"/>
          <w:color w:val="000000"/>
          <w:spacing w:val="-2"/>
          <w:sz w:val="28"/>
          <w:szCs w:val="28"/>
          <w:lang w:val="uk-UA"/>
        </w:rPr>
        <w:t>Сігнаєвська</w:t>
      </w:r>
      <w:proofErr w:type="spellEnd"/>
      <w:r w:rsidRPr="00F33161">
        <w:rPr>
          <w:rFonts w:ascii="Times New Roman" w:hAnsi="Times New Roman"/>
          <w:color w:val="000000"/>
          <w:spacing w:val="-2"/>
          <w:sz w:val="28"/>
          <w:szCs w:val="28"/>
          <w:lang w:val="uk-UA"/>
        </w:rPr>
        <w:t xml:space="preserve"> Надія Миколаївна – підтвердження 8 тарифного розряду.</w:t>
      </w:r>
    </w:p>
    <w:p w:rsidR="002568B3" w:rsidRPr="00F33161" w:rsidRDefault="002568B3" w:rsidP="00A40D60">
      <w:pPr>
        <w:pStyle w:val="a6"/>
        <w:shd w:val="clear" w:color="auto" w:fill="FFFFFF"/>
        <w:spacing w:after="0" w:line="240" w:lineRule="auto"/>
        <w:ind w:left="0" w:firstLine="709"/>
        <w:jc w:val="both"/>
        <w:rPr>
          <w:rFonts w:ascii="Times New Roman" w:hAnsi="Times New Roman"/>
          <w:sz w:val="28"/>
          <w:szCs w:val="28"/>
          <w:lang w:val="uk-UA"/>
        </w:rPr>
      </w:pPr>
      <w:r w:rsidRPr="00F33161">
        <w:rPr>
          <w:rFonts w:ascii="Times New Roman" w:hAnsi="Times New Roman"/>
          <w:color w:val="000000"/>
          <w:spacing w:val="-2"/>
          <w:sz w:val="28"/>
          <w:szCs w:val="28"/>
          <w:lang w:val="uk-UA"/>
        </w:rPr>
        <w:t xml:space="preserve">Згідно результатів голосування засідання атестаційної комісії ІІІ рівня у 2019-2020 </w:t>
      </w:r>
      <w:proofErr w:type="spellStart"/>
      <w:r w:rsidRPr="00F33161">
        <w:rPr>
          <w:rFonts w:ascii="Times New Roman" w:hAnsi="Times New Roman"/>
          <w:color w:val="000000"/>
          <w:spacing w:val="-2"/>
          <w:sz w:val="28"/>
          <w:szCs w:val="28"/>
          <w:lang w:val="uk-UA"/>
        </w:rPr>
        <w:t>н.р</w:t>
      </w:r>
      <w:proofErr w:type="spellEnd"/>
      <w:r w:rsidRPr="00F33161">
        <w:rPr>
          <w:rFonts w:ascii="Times New Roman" w:hAnsi="Times New Roman"/>
          <w:color w:val="000000"/>
          <w:spacing w:val="-2"/>
          <w:sz w:val="28"/>
          <w:szCs w:val="28"/>
          <w:lang w:val="uk-UA"/>
        </w:rPr>
        <w:t xml:space="preserve">. </w:t>
      </w:r>
      <w:r w:rsidRPr="00F33161">
        <w:rPr>
          <w:rFonts w:ascii="Times New Roman" w:hAnsi="Times New Roman"/>
          <w:sz w:val="28"/>
          <w:szCs w:val="28"/>
          <w:lang w:val="uk-UA"/>
        </w:rPr>
        <w:t>успішно пройшли атестацію</w:t>
      </w:r>
    </w:p>
    <w:p w:rsidR="002568B3" w:rsidRPr="00F33161" w:rsidRDefault="002568B3" w:rsidP="00A40D60">
      <w:pPr>
        <w:pStyle w:val="a6"/>
        <w:widowControl w:val="0"/>
        <w:numPr>
          <w:ilvl w:val="1"/>
          <w:numId w:val="12"/>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 xml:space="preserve">Викладач професійно-теоретичної підготовки </w:t>
      </w:r>
      <w:proofErr w:type="spellStart"/>
      <w:r w:rsidRPr="00F33161">
        <w:rPr>
          <w:rFonts w:ascii="Times New Roman" w:hAnsi="Times New Roman"/>
          <w:color w:val="000000"/>
          <w:spacing w:val="-2"/>
          <w:sz w:val="28"/>
          <w:szCs w:val="28"/>
          <w:lang w:val="uk-UA"/>
        </w:rPr>
        <w:t>Ніжнік</w:t>
      </w:r>
      <w:proofErr w:type="spellEnd"/>
      <w:r w:rsidRPr="00F33161">
        <w:rPr>
          <w:rFonts w:ascii="Times New Roman" w:hAnsi="Times New Roman"/>
          <w:color w:val="000000"/>
          <w:spacing w:val="-2"/>
          <w:sz w:val="28"/>
          <w:szCs w:val="28"/>
          <w:lang w:val="uk-UA"/>
        </w:rPr>
        <w:t xml:space="preserve"> Надія Олександрівна – підтвердження раніше встановленої кваліфікаційній категорії «викладач вищої категорії», підтвердження раніше встановленого педагогічного звання «викладач-методист».</w:t>
      </w:r>
    </w:p>
    <w:p w:rsidR="002568B3" w:rsidRPr="00F33161" w:rsidRDefault="002568B3" w:rsidP="00A40D60">
      <w:pPr>
        <w:pStyle w:val="a6"/>
        <w:widowControl w:val="0"/>
        <w:numPr>
          <w:ilvl w:val="1"/>
          <w:numId w:val="12"/>
        </w:numPr>
        <w:shd w:val="clear" w:color="auto" w:fill="FFFFFF"/>
        <w:tabs>
          <w:tab w:val="left" w:pos="1134"/>
        </w:tabs>
        <w:autoSpaceDE w:val="0"/>
        <w:autoSpaceDN w:val="0"/>
        <w:adjustRightInd w:val="0"/>
        <w:spacing w:after="0" w:line="240" w:lineRule="auto"/>
        <w:ind w:left="0" w:right="212" w:firstLine="709"/>
        <w:jc w:val="both"/>
        <w:rPr>
          <w:rFonts w:ascii="Times New Roman" w:hAnsi="Times New Roman"/>
          <w:color w:val="000000"/>
          <w:spacing w:val="-2"/>
          <w:sz w:val="28"/>
          <w:szCs w:val="28"/>
          <w:lang w:val="uk-UA"/>
        </w:rPr>
      </w:pPr>
      <w:r w:rsidRPr="00F33161">
        <w:rPr>
          <w:rFonts w:ascii="Times New Roman" w:hAnsi="Times New Roman"/>
          <w:color w:val="000000"/>
          <w:spacing w:val="-2"/>
          <w:sz w:val="28"/>
          <w:szCs w:val="28"/>
          <w:lang w:val="uk-UA"/>
        </w:rPr>
        <w:t xml:space="preserve"> Викладач фізичної культури </w:t>
      </w:r>
      <w:proofErr w:type="spellStart"/>
      <w:r w:rsidRPr="00F33161">
        <w:rPr>
          <w:rFonts w:ascii="Times New Roman" w:hAnsi="Times New Roman"/>
          <w:color w:val="000000"/>
          <w:spacing w:val="-2"/>
          <w:sz w:val="28"/>
          <w:szCs w:val="28"/>
          <w:lang w:val="uk-UA"/>
        </w:rPr>
        <w:t>Івахненко</w:t>
      </w:r>
      <w:proofErr w:type="spellEnd"/>
      <w:r w:rsidRPr="00F33161">
        <w:rPr>
          <w:rFonts w:ascii="Times New Roman" w:hAnsi="Times New Roman"/>
          <w:color w:val="000000"/>
          <w:spacing w:val="-2"/>
          <w:sz w:val="28"/>
          <w:szCs w:val="28"/>
          <w:lang w:val="uk-UA"/>
        </w:rPr>
        <w:t xml:space="preserve"> О.І. – підтвердження раніше встановленої кваліфікаційній категорії «викладач вищої категорії».</w:t>
      </w:r>
    </w:p>
    <w:p w:rsidR="002568B3" w:rsidRPr="00F33161" w:rsidRDefault="002568B3" w:rsidP="00A40D60">
      <w:pPr>
        <w:pStyle w:val="1"/>
        <w:tabs>
          <w:tab w:val="left" w:pos="9923"/>
        </w:tabs>
        <w:ind w:firstLine="709"/>
        <w:jc w:val="both"/>
        <w:rPr>
          <w:rFonts w:ascii="Times New Roman" w:hAnsi="Times New Roman"/>
          <w:sz w:val="28"/>
          <w:szCs w:val="28"/>
        </w:rPr>
      </w:pPr>
      <w:r w:rsidRPr="00F33161">
        <w:rPr>
          <w:rFonts w:ascii="Times New Roman" w:hAnsi="Times New Roman"/>
          <w:sz w:val="28"/>
          <w:szCs w:val="28"/>
        </w:rPr>
        <w:t xml:space="preserve">За 2020 рік курси підвищення кваліфікації на базі НМЦ ПТО ПК у Хмельницькій області пройшли 4 майстра в/н, 1 викладач предмету  загальноосвітньої підготовки. </w:t>
      </w:r>
    </w:p>
    <w:p w:rsidR="00BC6398" w:rsidRPr="00F33161" w:rsidRDefault="002568B3" w:rsidP="00A40D60">
      <w:pPr>
        <w:tabs>
          <w:tab w:val="left" w:pos="9923"/>
        </w:tabs>
        <w:spacing w:after="0" w:line="240" w:lineRule="auto"/>
        <w:ind w:firstLine="709"/>
        <w:jc w:val="both"/>
        <w:rPr>
          <w:rFonts w:ascii="Times New Roman" w:hAnsi="Times New Roman"/>
          <w:sz w:val="28"/>
          <w:szCs w:val="28"/>
          <w:lang w:val="uk-UA"/>
        </w:rPr>
      </w:pPr>
      <w:r w:rsidRPr="00F33161">
        <w:rPr>
          <w:rFonts w:ascii="Times New Roman" w:hAnsi="Times New Roman"/>
          <w:sz w:val="28"/>
          <w:szCs w:val="28"/>
          <w:shd w:val="clear" w:color="auto" w:fill="FFFFFF"/>
          <w:lang w:val="uk-UA"/>
        </w:rPr>
        <w:t>У період з 15 по 22 лютого 2020 року, з метою підвищення кваліфікації (стажування), участі в Україно-Естонському проекті «Надання досвіду Естонії для підтримки реформ професійної освіти в Україні» (МЕМОРАНДУМ про співробітництво та обмін досвідом в сфері освітньої діяльності щодо якісної підготовки кваліфікованих робітників між ДПТНЗ «</w:t>
      </w:r>
      <w:proofErr w:type="spellStart"/>
      <w:r w:rsidRPr="00F33161">
        <w:rPr>
          <w:rFonts w:ascii="Times New Roman" w:hAnsi="Times New Roman"/>
          <w:sz w:val="28"/>
          <w:szCs w:val="28"/>
          <w:shd w:val="clear" w:color="auto" w:fill="FFFFFF"/>
          <w:lang w:val="uk-UA"/>
        </w:rPr>
        <w:t>Славутський</w:t>
      </w:r>
      <w:proofErr w:type="spellEnd"/>
      <w:r w:rsidRPr="00F33161">
        <w:rPr>
          <w:rFonts w:ascii="Times New Roman" w:hAnsi="Times New Roman"/>
          <w:sz w:val="28"/>
          <w:szCs w:val="28"/>
          <w:shd w:val="clear" w:color="auto" w:fill="FFFFFF"/>
          <w:lang w:val="uk-UA"/>
        </w:rPr>
        <w:t xml:space="preserve"> професійний ліцей», ДНЗ «Нововолинський центр професійно-технічної освіти» та </w:t>
      </w:r>
      <w:proofErr w:type="spellStart"/>
      <w:r w:rsidRPr="00F33161">
        <w:rPr>
          <w:rFonts w:ascii="Times New Roman" w:hAnsi="Times New Roman"/>
          <w:sz w:val="28"/>
          <w:szCs w:val="28"/>
          <w:shd w:val="clear" w:color="auto" w:fill="FFFFFF"/>
          <w:lang w:val="uk-UA"/>
        </w:rPr>
        <w:t>Вана-Вігалаською</w:t>
      </w:r>
      <w:proofErr w:type="spellEnd"/>
      <w:r w:rsidRPr="00F33161">
        <w:rPr>
          <w:rFonts w:ascii="Times New Roman" w:hAnsi="Times New Roman"/>
          <w:sz w:val="28"/>
          <w:szCs w:val="28"/>
          <w:shd w:val="clear" w:color="auto" w:fill="FFFFFF"/>
          <w:lang w:val="uk-UA"/>
        </w:rPr>
        <w:t xml:space="preserve"> школою Техніки та обслуговування, 30.10.19 р.), майстер виробничого навчання </w:t>
      </w:r>
      <w:proofErr w:type="spellStart"/>
      <w:r w:rsidRPr="00F33161">
        <w:rPr>
          <w:rFonts w:ascii="Times New Roman" w:hAnsi="Times New Roman"/>
          <w:sz w:val="28"/>
          <w:szCs w:val="28"/>
          <w:shd w:val="clear" w:color="auto" w:fill="FFFFFF"/>
          <w:lang w:val="uk-UA"/>
        </w:rPr>
        <w:t>Свінціцький</w:t>
      </w:r>
      <w:proofErr w:type="spellEnd"/>
      <w:r w:rsidRPr="00F33161">
        <w:rPr>
          <w:rFonts w:ascii="Times New Roman" w:hAnsi="Times New Roman"/>
          <w:sz w:val="28"/>
          <w:szCs w:val="28"/>
          <w:shd w:val="clear" w:color="auto" w:fill="FFFFFF"/>
          <w:lang w:val="uk-UA"/>
        </w:rPr>
        <w:t xml:space="preserve"> О.Б. перебував на стажув</w:t>
      </w:r>
      <w:r w:rsidR="00E94CF3">
        <w:rPr>
          <w:rFonts w:ascii="Times New Roman" w:hAnsi="Times New Roman"/>
          <w:sz w:val="28"/>
          <w:szCs w:val="28"/>
          <w:shd w:val="clear" w:color="auto" w:fill="FFFFFF"/>
          <w:lang w:val="uk-UA"/>
        </w:rPr>
        <w:t xml:space="preserve">анні у </w:t>
      </w:r>
      <w:proofErr w:type="spellStart"/>
      <w:r w:rsidR="00E94CF3">
        <w:rPr>
          <w:rFonts w:ascii="Times New Roman" w:hAnsi="Times New Roman"/>
          <w:sz w:val="28"/>
          <w:szCs w:val="28"/>
          <w:shd w:val="clear" w:color="auto" w:fill="FFFFFF"/>
          <w:lang w:val="uk-UA"/>
        </w:rPr>
        <w:t>Вана-Вігалаській</w:t>
      </w:r>
      <w:proofErr w:type="spellEnd"/>
      <w:r w:rsidR="00E94CF3">
        <w:rPr>
          <w:rFonts w:ascii="Times New Roman" w:hAnsi="Times New Roman"/>
          <w:sz w:val="28"/>
          <w:szCs w:val="28"/>
          <w:shd w:val="clear" w:color="auto" w:fill="FFFFFF"/>
          <w:lang w:val="uk-UA"/>
        </w:rPr>
        <w:t xml:space="preserve"> школі</w:t>
      </w:r>
      <w:r w:rsidRPr="00F33161">
        <w:rPr>
          <w:rFonts w:ascii="Times New Roman" w:hAnsi="Times New Roman"/>
          <w:sz w:val="28"/>
          <w:szCs w:val="28"/>
          <w:shd w:val="clear" w:color="auto" w:fill="FFFFFF"/>
          <w:lang w:val="uk-UA"/>
        </w:rPr>
        <w:t xml:space="preserve"> техніки і обслуговування (Республіка Естонія).</w:t>
      </w:r>
    </w:p>
    <w:p w:rsidR="00C64236" w:rsidRPr="00F33161" w:rsidRDefault="002568B3" w:rsidP="00A40D60">
      <w:pPr>
        <w:pStyle w:val="52"/>
        <w:shd w:val="clear" w:color="auto" w:fill="auto"/>
        <w:spacing w:line="240" w:lineRule="auto"/>
        <w:ind w:firstLine="709"/>
        <w:jc w:val="both"/>
        <w:rPr>
          <w:rFonts w:ascii="Times New Roman" w:hAnsi="Times New Roman"/>
          <w:sz w:val="28"/>
          <w:szCs w:val="28"/>
          <w:lang w:val="uk-UA"/>
        </w:rPr>
      </w:pPr>
      <w:r w:rsidRPr="00F33161">
        <w:rPr>
          <w:rFonts w:ascii="Times New Roman" w:hAnsi="Times New Roman"/>
          <w:sz w:val="28"/>
          <w:szCs w:val="28"/>
          <w:lang w:val="uk-UA"/>
        </w:rPr>
        <w:t>Протягом 2020</w:t>
      </w:r>
      <w:r w:rsidR="00C64236" w:rsidRPr="00F33161">
        <w:rPr>
          <w:rFonts w:ascii="Times New Roman" w:hAnsi="Times New Roman"/>
          <w:sz w:val="28"/>
          <w:szCs w:val="28"/>
          <w:lang w:val="uk-UA"/>
        </w:rPr>
        <w:t xml:space="preserve"> року у ліцеї, згідно плану роботи проводилися різноманітні заходи: тижні предметних комісій, тижні і конкурси фахової  майстерності, художньої самодіяльності,  здобувачі освіти та працівники ліцею приймали активну участь у обласних та регіональних конкурсах:</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lastRenderedPageBreak/>
        <w:t>В обласному конкурсі української патріотичної пісні «Співоче Поділля» – </w:t>
      </w:r>
      <w:r w:rsidRPr="00F33161">
        <w:rPr>
          <w:rFonts w:ascii="Times New Roman" w:hAnsi="Times New Roman"/>
          <w:bCs/>
          <w:color w:val="000000"/>
          <w:sz w:val="28"/>
          <w:szCs w:val="28"/>
          <w:lang w:val="uk-UA"/>
        </w:rPr>
        <w:t>І</w:t>
      </w:r>
      <w:r w:rsidRPr="00F33161">
        <w:rPr>
          <w:rFonts w:ascii="Times New Roman" w:hAnsi="Times New Roman"/>
          <w:color w:val="000000"/>
          <w:sz w:val="28"/>
          <w:szCs w:val="28"/>
          <w:lang w:val="uk-UA"/>
        </w:rPr>
        <w:t> місце.</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В обласному конкурсі «Пісенний вернісаж» – </w:t>
      </w:r>
      <w:r w:rsidRPr="00F33161">
        <w:rPr>
          <w:rFonts w:ascii="Times New Roman" w:hAnsi="Times New Roman"/>
          <w:bCs/>
          <w:color w:val="000000"/>
          <w:sz w:val="28"/>
          <w:szCs w:val="28"/>
          <w:lang w:val="uk-UA"/>
        </w:rPr>
        <w:t>ІІ</w:t>
      </w:r>
      <w:r w:rsidRPr="00F33161">
        <w:rPr>
          <w:rFonts w:ascii="Times New Roman" w:hAnsi="Times New Roman"/>
          <w:color w:val="000000"/>
          <w:sz w:val="28"/>
          <w:szCs w:val="28"/>
          <w:lang w:val="uk-UA"/>
        </w:rPr>
        <w:t>І місце.</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В обласному конкурсі молодіжних газет «Нова преса» – І місце.</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В обласному конкурсі «Омріяна юність» – </w:t>
      </w:r>
      <w:r w:rsidRPr="00F33161">
        <w:rPr>
          <w:rFonts w:ascii="Times New Roman" w:hAnsi="Times New Roman"/>
          <w:bCs/>
          <w:color w:val="000000"/>
          <w:sz w:val="28"/>
          <w:szCs w:val="28"/>
          <w:lang w:val="uk-UA"/>
        </w:rPr>
        <w:t>ІІ</w:t>
      </w:r>
      <w:r w:rsidRPr="00F33161">
        <w:rPr>
          <w:rFonts w:ascii="Times New Roman" w:hAnsi="Times New Roman"/>
          <w:color w:val="000000"/>
          <w:sz w:val="28"/>
          <w:szCs w:val="28"/>
          <w:lang w:val="uk-UA"/>
        </w:rPr>
        <w:t> місце</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Обласний заочний конкурс «Кращий учнівський актив» - І місце</w:t>
      </w:r>
    </w:p>
    <w:p w:rsidR="002568B3" w:rsidRPr="00F33161" w:rsidRDefault="002568B3" w:rsidP="00A40D60">
      <w:pPr>
        <w:pStyle w:val="a6"/>
        <w:numPr>
          <w:ilvl w:val="0"/>
          <w:numId w:val="13"/>
        </w:numPr>
        <w:tabs>
          <w:tab w:val="left" w:pos="851"/>
        </w:tabs>
        <w:spacing w:after="0" w:line="240" w:lineRule="auto"/>
        <w:ind w:left="0" w:firstLine="698"/>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Обласний заочний конкурс мультимедійних проектів «Це наша Україна» - ІІ місце</w:t>
      </w:r>
    </w:p>
    <w:p w:rsidR="002568B3" w:rsidRPr="00F33161" w:rsidRDefault="002568B3" w:rsidP="00A40D60">
      <w:pPr>
        <w:spacing w:after="0" w:line="240" w:lineRule="auto"/>
        <w:ind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Прийняли участь:</w:t>
      </w:r>
    </w:p>
    <w:p w:rsidR="002568B3" w:rsidRPr="00F33161" w:rsidRDefault="002568B3" w:rsidP="00A40D60">
      <w:pPr>
        <w:pStyle w:val="a6"/>
        <w:numPr>
          <w:ilvl w:val="0"/>
          <w:numId w:val="14"/>
        </w:numPr>
        <w:tabs>
          <w:tab w:val="left" w:pos="993"/>
        </w:tabs>
        <w:spacing w:after="0" w:line="240" w:lineRule="auto"/>
        <w:ind w:left="0"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В обласному конкурсі «Шевченко з нами…»</w:t>
      </w:r>
    </w:p>
    <w:p w:rsidR="002568B3" w:rsidRPr="00F33161" w:rsidRDefault="002568B3" w:rsidP="00A40D60">
      <w:pPr>
        <w:pStyle w:val="a6"/>
        <w:numPr>
          <w:ilvl w:val="0"/>
          <w:numId w:val="14"/>
        </w:numPr>
        <w:tabs>
          <w:tab w:val="left" w:pos="993"/>
        </w:tabs>
        <w:spacing w:after="0" w:line="240" w:lineRule="auto"/>
        <w:ind w:left="0"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 xml:space="preserve">В обласному конкурсі юних гумористів «Посміхнемось щиро Вишні» </w:t>
      </w:r>
    </w:p>
    <w:p w:rsidR="002568B3" w:rsidRPr="00F33161" w:rsidRDefault="002568B3" w:rsidP="00A40D60">
      <w:pPr>
        <w:pStyle w:val="a6"/>
        <w:numPr>
          <w:ilvl w:val="0"/>
          <w:numId w:val="14"/>
        </w:numPr>
        <w:tabs>
          <w:tab w:val="left" w:pos="993"/>
        </w:tabs>
        <w:spacing w:after="0" w:line="240" w:lineRule="auto"/>
        <w:ind w:left="0"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та виставці  «Веселий пензлик</w:t>
      </w:r>
    </w:p>
    <w:p w:rsidR="002568B3" w:rsidRPr="00F33161" w:rsidRDefault="002568B3" w:rsidP="002568B3">
      <w:pPr>
        <w:pStyle w:val="a6"/>
        <w:numPr>
          <w:ilvl w:val="0"/>
          <w:numId w:val="14"/>
        </w:numPr>
        <w:tabs>
          <w:tab w:val="left" w:pos="993"/>
        </w:tabs>
        <w:spacing w:after="0"/>
        <w:ind w:left="0"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 xml:space="preserve">В обласному конкурсі на пасхальну тематику «Вишивка» </w:t>
      </w:r>
    </w:p>
    <w:p w:rsidR="002568B3" w:rsidRDefault="002568B3" w:rsidP="002568B3">
      <w:pPr>
        <w:pStyle w:val="a6"/>
        <w:numPr>
          <w:ilvl w:val="0"/>
          <w:numId w:val="14"/>
        </w:numPr>
        <w:tabs>
          <w:tab w:val="left" w:pos="993"/>
        </w:tabs>
        <w:spacing w:after="0"/>
        <w:ind w:left="0" w:firstLine="709"/>
        <w:jc w:val="both"/>
        <w:rPr>
          <w:rFonts w:ascii="Times New Roman" w:hAnsi="Times New Roman"/>
          <w:color w:val="000000"/>
          <w:sz w:val="28"/>
          <w:szCs w:val="28"/>
          <w:lang w:val="uk-UA"/>
        </w:rPr>
      </w:pPr>
      <w:r w:rsidRPr="00F33161">
        <w:rPr>
          <w:rFonts w:ascii="Times New Roman" w:hAnsi="Times New Roman"/>
          <w:color w:val="000000"/>
          <w:sz w:val="28"/>
          <w:szCs w:val="28"/>
          <w:lang w:val="uk-UA"/>
        </w:rPr>
        <w:t>В обласному заочному літературному конкурсі  «Поетичний зорепад»</w:t>
      </w:r>
    </w:p>
    <w:p w:rsidR="00E34DC9" w:rsidRPr="00F33161" w:rsidRDefault="00E34DC9" w:rsidP="00E34DC9">
      <w:pPr>
        <w:pStyle w:val="a6"/>
        <w:tabs>
          <w:tab w:val="left" w:pos="993"/>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листопаді-грудні 2020 року творча група закладу взяла участь у Всеукраїнському конкурсі </w:t>
      </w:r>
      <w:proofErr w:type="spellStart"/>
      <w:r>
        <w:rPr>
          <w:rFonts w:ascii="Times New Roman" w:hAnsi="Times New Roman"/>
          <w:color w:val="000000"/>
          <w:sz w:val="28"/>
          <w:szCs w:val="28"/>
          <w:lang w:val="uk-UA"/>
        </w:rPr>
        <w:t>активностей</w:t>
      </w:r>
      <w:proofErr w:type="spellEnd"/>
      <w:r>
        <w:rPr>
          <w:rFonts w:ascii="Times New Roman" w:hAnsi="Times New Roman"/>
          <w:color w:val="000000"/>
          <w:sz w:val="28"/>
          <w:szCs w:val="28"/>
          <w:lang w:val="uk-UA"/>
        </w:rPr>
        <w:t xml:space="preserve"> «Не</w:t>
      </w:r>
      <w:proofErr w:type="spellStart"/>
      <w:r>
        <w:rPr>
          <w:rFonts w:ascii="Times New Roman" w:hAnsi="Times New Roman"/>
          <w:color w:val="000000"/>
          <w:sz w:val="28"/>
          <w:szCs w:val="28"/>
          <w:lang w:val="en-US"/>
        </w:rPr>
        <w:t>althy</w:t>
      </w:r>
      <w:proofErr w:type="spellEnd"/>
      <w:r w:rsidRPr="00E34DC9">
        <w:rPr>
          <w:rFonts w:ascii="Times New Roman" w:hAnsi="Times New Roman"/>
          <w:color w:val="000000"/>
          <w:sz w:val="28"/>
          <w:szCs w:val="28"/>
        </w:rPr>
        <w:t xml:space="preserve"> </w:t>
      </w:r>
      <w:r>
        <w:rPr>
          <w:rFonts w:ascii="Times New Roman" w:hAnsi="Times New Roman"/>
          <w:color w:val="000000"/>
          <w:sz w:val="28"/>
          <w:szCs w:val="28"/>
          <w:lang w:val="en-US"/>
        </w:rPr>
        <w:t>Challenge</w:t>
      </w:r>
      <w:r w:rsidRPr="00E34DC9">
        <w:rPr>
          <w:rFonts w:ascii="Times New Roman" w:hAnsi="Times New Roman"/>
          <w:color w:val="000000"/>
          <w:sz w:val="28"/>
          <w:szCs w:val="28"/>
        </w:rPr>
        <w:t xml:space="preserve"> 2020</w:t>
      </w:r>
      <w:r>
        <w:rPr>
          <w:rFonts w:ascii="Times New Roman" w:hAnsi="Times New Roman"/>
          <w:color w:val="000000"/>
          <w:sz w:val="28"/>
          <w:szCs w:val="28"/>
          <w:lang w:val="uk-UA"/>
        </w:rPr>
        <w:t>» (Диплом учасника)</w:t>
      </w:r>
    </w:p>
    <w:p w:rsidR="00E34DC9" w:rsidRPr="00D972B5" w:rsidRDefault="00E34DC9" w:rsidP="00E34DC9">
      <w:pPr>
        <w:tabs>
          <w:tab w:val="left" w:pos="851"/>
          <w:tab w:val="left" w:pos="1134"/>
        </w:tabs>
        <w:spacing w:after="0"/>
        <w:ind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У зв’язку із ситуаціє</w:t>
      </w:r>
      <w:r>
        <w:rPr>
          <w:rFonts w:ascii="Times New Roman" w:hAnsi="Times New Roman"/>
          <w:color w:val="000000"/>
          <w:sz w:val="28"/>
          <w:szCs w:val="28"/>
          <w:lang w:val="uk-UA"/>
        </w:rPr>
        <w:t>ю у світі, а саме через карантин</w:t>
      </w:r>
      <w:r w:rsidRPr="00D972B5">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D972B5">
        <w:rPr>
          <w:rFonts w:ascii="Times New Roman" w:hAnsi="Times New Roman"/>
          <w:color w:val="000000"/>
          <w:sz w:val="28"/>
          <w:szCs w:val="28"/>
          <w:lang w:val="uk-UA"/>
        </w:rPr>
        <w:t xml:space="preserve">роведено День відкритих дверей </w:t>
      </w:r>
      <w:proofErr w:type="spellStart"/>
      <w:r w:rsidRPr="00D972B5">
        <w:rPr>
          <w:rFonts w:ascii="Times New Roman" w:hAnsi="Times New Roman"/>
          <w:color w:val="000000"/>
          <w:sz w:val="28"/>
          <w:szCs w:val="28"/>
          <w:lang w:val="uk-UA"/>
        </w:rPr>
        <w:t>онлайн</w:t>
      </w:r>
      <w:proofErr w:type="spellEnd"/>
      <w:r w:rsidRPr="00D972B5">
        <w:rPr>
          <w:rFonts w:ascii="Times New Roman" w:hAnsi="Times New Roman"/>
          <w:color w:val="000000"/>
          <w:sz w:val="28"/>
          <w:szCs w:val="28"/>
          <w:lang w:val="uk-UA"/>
        </w:rPr>
        <w:t>.</w:t>
      </w:r>
      <w:r>
        <w:rPr>
          <w:rFonts w:ascii="Times New Roman" w:hAnsi="Times New Roman"/>
          <w:color w:val="000000"/>
          <w:sz w:val="28"/>
          <w:szCs w:val="28"/>
          <w:lang w:val="uk-UA"/>
        </w:rPr>
        <w:t xml:space="preserve"> Розроблено п</w:t>
      </w:r>
      <w:r w:rsidRPr="00D972B5">
        <w:rPr>
          <w:rFonts w:ascii="Times New Roman" w:hAnsi="Times New Roman"/>
          <w:color w:val="000000"/>
          <w:sz w:val="28"/>
          <w:szCs w:val="28"/>
          <w:lang w:val="uk-UA"/>
        </w:rPr>
        <w:t>рофорієнтаційну скриньку абітурієнта: на сайті</w:t>
      </w:r>
      <w:r w:rsidR="00E94CF3">
        <w:rPr>
          <w:rFonts w:ascii="Times New Roman" w:hAnsi="Times New Roman"/>
          <w:color w:val="000000"/>
          <w:sz w:val="28"/>
          <w:szCs w:val="28"/>
          <w:lang w:val="uk-UA"/>
        </w:rPr>
        <w:t>,</w:t>
      </w:r>
      <w:r w:rsidRPr="00D972B5">
        <w:rPr>
          <w:rFonts w:ascii="Times New Roman" w:hAnsi="Times New Roman"/>
          <w:color w:val="000000"/>
          <w:sz w:val="28"/>
          <w:szCs w:val="28"/>
          <w:lang w:val="uk-UA"/>
        </w:rPr>
        <w:t xml:space="preserve"> на сторінці у </w:t>
      </w:r>
      <w:proofErr w:type="spellStart"/>
      <w:r w:rsidRPr="00D972B5">
        <w:rPr>
          <w:rFonts w:ascii="Times New Roman" w:hAnsi="Times New Roman"/>
          <w:color w:val="000000"/>
          <w:sz w:val="28"/>
          <w:szCs w:val="28"/>
          <w:lang w:val="uk-UA"/>
        </w:rPr>
        <w:t>фейсбук</w:t>
      </w:r>
      <w:proofErr w:type="spellEnd"/>
      <w:r w:rsidRPr="00D972B5">
        <w:rPr>
          <w:rFonts w:ascii="Times New Roman" w:hAnsi="Times New Roman"/>
          <w:color w:val="000000"/>
          <w:sz w:val="28"/>
          <w:szCs w:val="28"/>
          <w:lang w:val="uk-UA"/>
        </w:rPr>
        <w:t xml:space="preserve"> розміщені усі необхідні для ознайомлення вступників матеріали, серед них: </w:t>
      </w:r>
    </w:p>
    <w:p w:rsidR="00E34DC9" w:rsidRPr="00D972B5"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 xml:space="preserve">Перелік професій, які пропонують обрати; </w:t>
      </w:r>
    </w:p>
    <w:p w:rsidR="00E34DC9" w:rsidRPr="00D972B5"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 xml:space="preserve">Перелік документів для вступу; </w:t>
      </w:r>
    </w:p>
    <w:p w:rsidR="00E34DC9" w:rsidRPr="00D972B5"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Анкета абітурієнта-2020 Державного професійно-технічного навчального закладу «</w:t>
      </w:r>
      <w:proofErr w:type="spellStart"/>
      <w:r w:rsidRPr="00D972B5">
        <w:rPr>
          <w:rFonts w:ascii="Times New Roman" w:hAnsi="Times New Roman"/>
          <w:color w:val="000000"/>
          <w:sz w:val="28"/>
          <w:szCs w:val="28"/>
          <w:lang w:val="uk-UA"/>
        </w:rPr>
        <w:t>Славутський</w:t>
      </w:r>
      <w:proofErr w:type="spellEnd"/>
      <w:r w:rsidRPr="00D972B5">
        <w:rPr>
          <w:rFonts w:ascii="Times New Roman" w:hAnsi="Times New Roman"/>
          <w:color w:val="000000"/>
          <w:sz w:val="28"/>
          <w:szCs w:val="28"/>
          <w:lang w:val="uk-UA"/>
        </w:rPr>
        <w:t xml:space="preserve"> професійний ліцей»;</w:t>
      </w:r>
    </w:p>
    <w:p w:rsidR="00E34DC9" w:rsidRPr="00D972B5"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Пам’ятка для тих, хто обирає професію;</w:t>
      </w:r>
    </w:p>
    <w:p w:rsidR="00E34DC9"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D972B5">
        <w:rPr>
          <w:rFonts w:ascii="Times New Roman" w:hAnsi="Times New Roman"/>
          <w:color w:val="000000"/>
          <w:sz w:val="28"/>
          <w:szCs w:val="28"/>
          <w:lang w:val="uk-UA"/>
        </w:rPr>
        <w:t>Поради щодо професійного самовизначення.</w:t>
      </w:r>
    </w:p>
    <w:p w:rsidR="00E34DC9" w:rsidRPr="00E34DC9" w:rsidRDefault="00E34DC9" w:rsidP="00E34DC9">
      <w:pPr>
        <w:pStyle w:val="a6"/>
        <w:numPr>
          <w:ilvl w:val="0"/>
          <w:numId w:val="15"/>
        </w:numPr>
        <w:tabs>
          <w:tab w:val="left" w:pos="851"/>
          <w:tab w:val="left" w:pos="1134"/>
        </w:tabs>
        <w:spacing w:after="0"/>
        <w:ind w:left="0" w:firstLine="709"/>
        <w:jc w:val="both"/>
        <w:rPr>
          <w:rFonts w:ascii="Times New Roman" w:hAnsi="Times New Roman"/>
          <w:color w:val="000000"/>
          <w:sz w:val="28"/>
          <w:szCs w:val="28"/>
          <w:lang w:val="uk-UA"/>
        </w:rPr>
      </w:pPr>
      <w:r w:rsidRPr="00E34DC9">
        <w:rPr>
          <w:rFonts w:ascii="Times New Roman" w:hAnsi="Times New Roman"/>
          <w:color w:val="000000"/>
          <w:sz w:val="28"/>
          <w:szCs w:val="28"/>
          <w:lang w:val="uk-UA"/>
        </w:rPr>
        <w:t>Відео про діяльність Державного професійно-технічного навчального закладу «</w:t>
      </w:r>
      <w:proofErr w:type="spellStart"/>
      <w:r w:rsidRPr="00E34DC9">
        <w:rPr>
          <w:rFonts w:ascii="Times New Roman" w:hAnsi="Times New Roman"/>
          <w:color w:val="000000"/>
          <w:sz w:val="28"/>
          <w:szCs w:val="28"/>
          <w:lang w:val="uk-UA"/>
        </w:rPr>
        <w:t>Славутський</w:t>
      </w:r>
      <w:proofErr w:type="spellEnd"/>
      <w:r w:rsidRPr="00E34DC9">
        <w:rPr>
          <w:rFonts w:ascii="Times New Roman" w:hAnsi="Times New Roman"/>
          <w:color w:val="000000"/>
          <w:sz w:val="28"/>
          <w:szCs w:val="28"/>
          <w:lang w:val="uk-UA"/>
        </w:rPr>
        <w:t xml:space="preserve"> професійний ліцей»</w:t>
      </w:r>
    </w:p>
    <w:p w:rsidR="00E34DC9" w:rsidRDefault="00E34DC9" w:rsidP="00E34DC9">
      <w:pPr>
        <w:pStyle w:val="ac"/>
        <w:shd w:val="clear" w:color="auto" w:fill="FFFFFF"/>
        <w:tabs>
          <w:tab w:val="left" w:pos="851"/>
          <w:tab w:val="left" w:pos="1134"/>
        </w:tabs>
        <w:spacing w:before="0" w:beforeAutospacing="0" w:after="0" w:afterAutospacing="0"/>
        <w:ind w:firstLine="709"/>
        <w:jc w:val="both"/>
        <w:textAlignment w:val="baseline"/>
        <w:rPr>
          <w:sz w:val="28"/>
          <w:szCs w:val="28"/>
          <w:lang w:val="uk-UA"/>
        </w:rPr>
      </w:pPr>
      <w:r w:rsidRPr="00D972B5">
        <w:rPr>
          <w:sz w:val="28"/>
          <w:szCs w:val="28"/>
          <w:lang w:val="uk-UA"/>
        </w:rPr>
        <w:t>У</w:t>
      </w:r>
      <w:r w:rsidRPr="00126039">
        <w:rPr>
          <w:sz w:val="28"/>
          <w:szCs w:val="28"/>
          <w:lang w:val="uk-UA"/>
        </w:rPr>
        <w:t xml:space="preserve"> зв’язку із запровадження</w:t>
      </w:r>
      <w:r>
        <w:rPr>
          <w:sz w:val="28"/>
          <w:szCs w:val="28"/>
          <w:lang w:val="uk-UA"/>
        </w:rPr>
        <w:t>м</w:t>
      </w:r>
      <w:r w:rsidRPr="00126039">
        <w:rPr>
          <w:sz w:val="28"/>
          <w:szCs w:val="28"/>
          <w:lang w:val="uk-UA"/>
        </w:rPr>
        <w:t xml:space="preserve"> карантину у закладах освіти України (Рішення уряду 11 березня 2020 року) на виконання рекомендацій МОН </w:t>
      </w:r>
      <w:r>
        <w:rPr>
          <w:sz w:val="28"/>
          <w:szCs w:val="28"/>
          <w:lang w:val="uk-UA"/>
        </w:rPr>
        <w:t>у ДПТНЗ «</w:t>
      </w:r>
      <w:proofErr w:type="spellStart"/>
      <w:r>
        <w:rPr>
          <w:sz w:val="28"/>
          <w:szCs w:val="28"/>
          <w:lang w:val="uk-UA"/>
        </w:rPr>
        <w:t>Славутський</w:t>
      </w:r>
      <w:proofErr w:type="spellEnd"/>
      <w:r>
        <w:rPr>
          <w:sz w:val="28"/>
          <w:szCs w:val="28"/>
          <w:lang w:val="uk-UA"/>
        </w:rPr>
        <w:t xml:space="preserve"> професійний ліцей» з 12 березня запроваджений дистанційний режим роботи та здійснення освітнього процесу з використанням технологій дистанційного навчання.</w:t>
      </w:r>
    </w:p>
    <w:p w:rsidR="00E34DC9" w:rsidRDefault="00E34DC9" w:rsidP="00E34DC9">
      <w:pPr>
        <w:pStyle w:val="5"/>
        <w:shd w:val="clear" w:color="auto" w:fill="FFFFFF"/>
        <w:tabs>
          <w:tab w:val="left" w:pos="851"/>
          <w:tab w:val="left" w:pos="1134"/>
        </w:tabs>
        <w:spacing w:before="0" w:line="295" w:lineRule="atLeast"/>
        <w:ind w:firstLine="709"/>
        <w:jc w:val="both"/>
        <w:rPr>
          <w:rFonts w:ascii="Times New Roman" w:hAnsi="Times New Roman" w:cs="Times New Roman"/>
          <w:color w:val="auto"/>
          <w:sz w:val="28"/>
          <w:szCs w:val="28"/>
          <w:lang w:val="uk-UA"/>
        </w:rPr>
      </w:pPr>
      <w:proofErr w:type="gramStart"/>
      <w:r>
        <w:rPr>
          <w:rFonts w:ascii="Times New Roman" w:hAnsi="Times New Roman" w:cs="Times New Roman"/>
          <w:color w:val="auto"/>
          <w:sz w:val="28"/>
          <w:szCs w:val="28"/>
        </w:rPr>
        <w:t>Для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lang w:val="uk-UA"/>
        </w:rPr>
        <w:t>орган</w:t>
      </w:r>
      <w:proofErr w:type="gramEnd"/>
      <w:r>
        <w:rPr>
          <w:rFonts w:ascii="Times New Roman" w:hAnsi="Times New Roman" w:cs="Times New Roman"/>
          <w:color w:val="auto"/>
          <w:sz w:val="28"/>
          <w:szCs w:val="28"/>
          <w:lang w:val="uk-UA"/>
        </w:rPr>
        <w:t>ізації та проведення</w:t>
      </w:r>
      <w:r w:rsidRPr="00126039">
        <w:rPr>
          <w:rFonts w:ascii="Times New Roman" w:hAnsi="Times New Roman" w:cs="Times New Roman"/>
          <w:color w:val="auto"/>
          <w:sz w:val="28"/>
          <w:szCs w:val="28"/>
        </w:rPr>
        <w:t xml:space="preserve"> </w:t>
      </w:r>
      <w:proofErr w:type="spellStart"/>
      <w:r w:rsidRPr="00126039">
        <w:rPr>
          <w:rFonts w:ascii="Times New Roman" w:hAnsi="Times New Roman" w:cs="Times New Roman"/>
          <w:color w:val="auto"/>
          <w:sz w:val="28"/>
          <w:szCs w:val="28"/>
        </w:rPr>
        <w:t>дистанційного</w:t>
      </w:r>
      <w:proofErr w:type="spellEnd"/>
      <w:r w:rsidRPr="00126039">
        <w:rPr>
          <w:rFonts w:ascii="Times New Roman" w:hAnsi="Times New Roman" w:cs="Times New Roman"/>
          <w:color w:val="auto"/>
          <w:sz w:val="28"/>
          <w:szCs w:val="28"/>
        </w:rPr>
        <w:t xml:space="preserve"> </w:t>
      </w:r>
      <w:proofErr w:type="spellStart"/>
      <w:r w:rsidRPr="00126039">
        <w:rPr>
          <w:rFonts w:ascii="Times New Roman" w:hAnsi="Times New Roman" w:cs="Times New Roman"/>
          <w:color w:val="auto"/>
          <w:sz w:val="28"/>
          <w:szCs w:val="28"/>
        </w:rPr>
        <w:t>навчання</w:t>
      </w:r>
      <w:proofErr w:type="spellEnd"/>
      <w:r w:rsidRPr="00126039">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 xml:space="preserve">у ліцеї </w:t>
      </w:r>
      <w:r w:rsidRPr="00126039">
        <w:rPr>
          <w:rFonts w:ascii="Times New Roman" w:hAnsi="Times New Roman" w:cs="Times New Roman"/>
          <w:color w:val="auto"/>
          <w:sz w:val="28"/>
          <w:szCs w:val="28"/>
        </w:rPr>
        <w:t xml:space="preserve">створена </w:t>
      </w:r>
      <w:r>
        <w:rPr>
          <w:rFonts w:ascii="Times New Roman" w:hAnsi="Times New Roman" w:cs="Times New Roman"/>
          <w:color w:val="auto"/>
          <w:sz w:val="28"/>
          <w:szCs w:val="28"/>
          <w:lang w:val="uk-UA"/>
        </w:rPr>
        <w:t xml:space="preserve"> відповідна </w:t>
      </w:r>
      <w:r w:rsidRPr="00126039">
        <w:rPr>
          <w:rFonts w:ascii="Times New Roman" w:hAnsi="Times New Roman" w:cs="Times New Roman"/>
          <w:color w:val="auto"/>
          <w:sz w:val="28"/>
          <w:szCs w:val="28"/>
        </w:rPr>
        <w:t>нормативна база</w:t>
      </w:r>
      <w:r>
        <w:rPr>
          <w:rFonts w:ascii="Times New Roman" w:hAnsi="Times New Roman" w:cs="Times New Roman"/>
          <w:color w:val="auto"/>
          <w:sz w:val="28"/>
          <w:szCs w:val="28"/>
          <w:lang w:val="uk-UA"/>
        </w:rPr>
        <w:t>:</w:t>
      </w:r>
    </w:p>
    <w:p w:rsidR="00E34DC9" w:rsidRPr="00126039" w:rsidRDefault="00E34DC9" w:rsidP="00E34DC9">
      <w:pPr>
        <w:pStyle w:val="rvps6"/>
        <w:numPr>
          <w:ilvl w:val="0"/>
          <w:numId w:val="16"/>
        </w:numPr>
        <w:shd w:val="clear" w:color="auto" w:fill="FFFFFF"/>
        <w:tabs>
          <w:tab w:val="left" w:pos="851"/>
          <w:tab w:val="left" w:pos="993"/>
          <w:tab w:val="left" w:pos="1134"/>
        </w:tabs>
        <w:spacing w:before="0" w:beforeAutospacing="0" w:after="0" w:afterAutospacing="0"/>
        <w:ind w:left="0" w:firstLine="709"/>
        <w:jc w:val="both"/>
        <w:rPr>
          <w:b/>
          <w:bCs/>
          <w:color w:val="000000"/>
          <w:sz w:val="28"/>
          <w:szCs w:val="28"/>
          <w:lang w:val="uk-UA"/>
        </w:rPr>
      </w:pPr>
      <w:r w:rsidRPr="00AB361D">
        <w:rPr>
          <w:sz w:val="28"/>
          <w:szCs w:val="28"/>
          <w:lang w:val="uk-UA"/>
        </w:rPr>
        <w:t xml:space="preserve">«Положення про </w:t>
      </w:r>
      <w:proofErr w:type="spellStart"/>
      <w:r w:rsidRPr="00AB361D">
        <w:rPr>
          <w:rStyle w:val="rvts23"/>
          <w:bCs/>
          <w:color w:val="000000"/>
          <w:sz w:val="28"/>
          <w:szCs w:val="28"/>
        </w:rPr>
        <w:t>дистанційне</w:t>
      </w:r>
      <w:proofErr w:type="spellEnd"/>
      <w:r w:rsidRPr="00AB361D">
        <w:rPr>
          <w:rStyle w:val="rvts23"/>
          <w:bCs/>
          <w:color w:val="000000"/>
          <w:sz w:val="28"/>
          <w:szCs w:val="28"/>
        </w:rPr>
        <w:t xml:space="preserve"> </w:t>
      </w:r>
      <w:proofErr w:type="spellStart"/>
      <w:r w:rsidRPr="00AB361D">
        <w:rPr>
          <w:rStyle w:val="rvts23"/>
          <w:bCs/>
          <w:color w:val="000000"/>
          <w:sz w:val="28"/>
          <w:szCs w:val="28"/>
        </w:rPr>
        <w:t>навчання</w:t>
      </w:r>
      <w:proofErr w:type="spellEnd"/>
      <w:r w:rsidRPr="00AB361D">
        <w:rPr>
          <w:rStyle w:val="rvts23"/>
          <w:bCs/>
          <w:color w:val="000000"/>
          <w:sz w:val="28"/>
          <w:szCs w:val="28"/>
          <w:lang w:val="uk-UA"/>
        </w:rPr>
        <w:t xml:space="preserve"> у Державному професійно-технічному навчальному закладі «</w:t>
      </w:r>
      <w:proofErr w:type="spellStart"/>
      <w:r w:rsidRPr="00AB361D">
        <w:rPr>
          <w:rStyle w:val="rvts23"/>
          <w:bCs/>
          <w:color w:val="000000"/>
          <w:sz w:val="28"/>
          <w:szCs w:val="28"/>
          <w:lang w:val="uk-UA"/>
        </w:rPr>
        <w:t>Славутський</w:t>
      </w:r>
      <w:proofErr w:type="spellEnd"/>
      <w:r w:rsidRPr="00AB361D">
        <w:rPr>
          <w:rStyle w:val="rvts23"/>
          <w:bCs/>
          <w:color w:val="000000"/>
          <w:sz w:val="28"/>
          <w:szCs w:val="28"/>
          <w:lang w:val="uk-UA"/>
        </w:rPr>
        <w:t xml:space="preserve"> професійний ліцей»</w:t>
      </w:r>
      <w:r w:rsidRPr="00AB361D">
        <w:rPr>
          <w:sz w:val="28"/>
          <w:szCs w:val="28"/>
          <w:lang w:val="uk-UA"/>
        </w:rPr>
        <w:t xml:space="preserve">», </w:t>
      </w:r>
      <w:r>
        <w:rPr>
          <w:sz w:val="28"/>
          <w:szCs w:val="28"/>
          <w:lang w:val="uk-UA"/>
        </w:rPr>
        <w:t>розглянуте на засіданні педагогічної ради, Протокол № 8, від 12.03.2020.</w:t>
      </w:r>
    </w:p>
    <w:p w:rsidR="00E34DC9" w:rsidRPr="00AB361D" w:rsidRDefault="00E34DC9" w:rsidP="00E34DC9">
      <w:pPr>
        <w:pStyle w:val="a6"/>
        <w:numPr>
          <w:ilvl w:val="0"/>
          <w:numId w:val="16"/>
        </w:numPr>
        <w:tabs>
          <w:tab w:val="left" w:pos="851"/>
          <w:tab w:val="left" w:pos="993"/>
          <w:tab w:val="left" w:pos="1134"/>
        </w:tabs>
        <w:ind w:left="0" w:firstLine="709"/>
        <w:rPr>
          <w:rFonts w:ascii="Times New Roman" w:hAnsi="Times New Roman"/>
          <w:sz w:val="28"/>
          <w:szCs w:val="28"/>
          <w:lang w:val="uk-UA"/>
        </w:rPr>
      </w:pPr>
      <w:r w:rsidRPr="00AB361D">
        <w:rPr>
          <w:rFonts w:ascii="Times New Roman" w:hAnsi="Times New Roman"/>
          <w:sz w:val="28"/>
          <w:szCs w:val="28"/>
          <w:lang w:val="uk-UA"/>
        </w:rPr>
        <w:t>Накази:</w:t>
      </w:r>
    </w:p>
    <w:p w:rsidR="00E34DC9" w:rsidRPr="00AB361D" w:rsidRDefault="00E34DC9" w:rsidP="00E34DC9">
      <w:pPr>
        <w:pStyle w:val="a6"/>
        <w:tabs>
          <w:tab w:val="left" w:pos="851"/>
          <w:tab w:val="left" w:pos="993"/>
          <w:tab w:val="left" w:pos="1134"/>
        </w:tabs>
        <w:ind w:left="0" w:firstLine="709"/>
        <w:jc w:val="both"/>
        <w:rPr>
          <w:rFonts w:ascii="Times New Roman" w:hAnsi="Times New Roman"/>
          <w:sz w:val="28"/>
          <w:szCs w:val="28"/>
          <w:lang w:val="uk-UA"/>
        </w:rPr>
      </w:pPr>
      <w:r w:rsidRPr="00AB361D">
        <w:rPr>
          <w:rFonts w:ascii="Times New Roman" w:hAnsi="Times New Roman"/>
          <w:sz w:val="28"/>
          <w:szCs w:val="28"/>
          <w:lang w:val="uk-UA"/>
        </w:rPr>
        <w:t>№ 45 від 12.03.2020 р. «Про припинення освітнього процесу в ліцеї»;</w:t>
      </w:r>
    </w:p>
    <w:p w:rsidR="00E34DC9" w:rsidRPr="00AB361D" w:rsidRDefault="00E34DC9" w:rsidP="00E34DC9">
      <w:pPr>
        <w:pStyle w:val="a6"/>
        <w:tabs>
          <w:tab w:val="left" w:pos="851"/>
          <w:tab w:val="left" w:pos="993"/>
          <w:tab w:val="left" w:pos="1134"/>
        </w:tabs>
        <w:ind w:left="0" w:firstLine="709"/>
        <w:jc w:val="both"/>
        <w:rPr>
          <w:rFonts w:ascii="Times New Roman" w:hAnsi="Times New Roman"/>
          <w:sz w:val="28"/>
          <w:szCs w:val="28"/>
          <w:lang w:val="uk-UA"/>
        </w:rPr>
      </w:pPr>
      <w:r w:rsidRPr="00AB361D">
        <w:rPr>
          <w:rFonts w:ascii="Times New Roman" w:hAnsi="Times New Roman"/>
          <w:sz w:val="28"/>
          <w:szCs w:val="28"/>
          <w:lang w:val="uk-UA"/>
        </w:rPr>
        <w:t>№ 46 від 12.03.2020 р. «Про заходи щодо проведення навчальних занять за допомогою дистанційних технологій»;</w:t>
      </w:r>
    </w:p>
    <w:p w:rsidR="00E34DC9" w:rsidRPr="00AB361D" w:rsidRDefault="00E34DC9" w:rsidP="00E34DC9">
      <w:pPr>
        <w:pStyle w:val="a6"/>
        <w:tabs>
          <w:tab w:val="left" w:pos="851"/>
          <w:tab w:val="left" w:pos="993"/>
          <w:tab w:val="left" w:pos="1134"/>
        </w:tabs>
        <w:ind w:left="0" w:firstLine="709"/>
        <w:jc w:val="both"/>
        <w:rPr>
          <w:rFonts w:ascii="Times New Roman" w:hAnsi="Times New Roman"/>
          <w:sz w:val="28"/>
          <w:szCs w:val="28"/>
          <w:lang w:val="uk-UA"/>
        </w:rPr>
      </w:pPr>
      <w:r w:rsidRPr="00AB361D">
        <w:rPr>
          <w:rFonts w:ascii="Times New Roman" w:hAnsi="Times New Roman"/>
          <w:sz w:val="28"/>
          <w:szCs w:val="28"/>
          <w:lang w:val="uk-UA"/>
        </w:rPr>
        <w:t>№ 50 від 25.03.2020 р. «Про запровадження режиму надзвичайної ситуації»;</w:t>
      </w:r>
    </w:p>
    <w:p w:rsidR="00E34DC9" w:rsidRPr="00AB361D" w:rsidRDefault="00E34DC9" w:rsidP="00E34DC9">
      <w:pPr>
        <w:pStyle w:val="a6"/>
        <w:tabs>
          <w:tab w:val="left" w:pos="851"/>
          <w:tab w:val="left" w:pos="993"/>
          <w:tab w:val="left" w:pos="1134"/>
        </w:tabs>
        <w:ind w:left="0" w:firstLine="709"/>
        <w:jc w:val="both"/>
        <w:rPr>
          <w:rFonts w:ascii="Times New Roman" w:hAnsi="Times New Roman"/>
          <w:sz w:val="28"/>
          <w:szCs w:val="28"/>
          <w:lang w:val="uk-UA"/>
        </w:rPr>
      </w:pPr>
      <w:r w:rsidRPr="00AB361D">
        <w:rPr>
          <w:rFonts w:ascii="Times New Roman" w:hAnsi="Times New Roman"/>
          <w:sz w:val="28"/>
          <w:szCs w:val="28"/>
          <w:lang w:val="uk-UA"/>
        </w:rPr>
        <w:lastRenderedPageBreak/>
        <w:t>№ 53 від 30.03.2020 р. «Про внесення змін та доповнень до наказу від 12.03.2020 р. №  45 «Про припинення освітнього процесу в ліцеї»;</w:t>
      </w:r>
    </w:p>
    <w:p w:rsidR="00E34DC9" w:rsidRDefault="00E34DC9" w:rsidP="00E34DC9">
      <w:pPr>
        <w:pStyle w:val="a6"/>
        <w:tabs>
          <w:tab w:val="left" w:pos="851"/>
          <w:tab w:val="left" w:pos="993"/>
          <w:tab w:val="left" w:pos="1134"/>
        </w:tabs>
        <w:spacing w:after="0"/>
        <w:ind w:left="0" w:firstLine="709"/>
        <w:jc w:val="both"/>
        <w:rPr>
          <w:rFonts w:ascii="Times New Roman" w:hAnsi="Times New Roman"/>
          <w:sz w:val="28"/>
          <w:szCs w:val="28"/>
          <w:lang w:val="uk-UA"/>
        </w:rPr>
      </w:pPr>
      <w:r w:rsidRPr="00AB361D">
        <w:rPr>
          <w:rFonts w:ascii="Times New Roman" w:hAnsi="Times New Roman"/>
          <w:sz w:val="28"/>
          <w:szCs w:val="28"/>
          <w:lang w:val="uk-UA"/>
        </w:rPr>
        <w:t>№ 70 від 23.04.2020 р. «Про внесення  змін до наказу від 12.03.2020 р. № 45 «Про припинення освітнього процесу в ліцеї» із змінами внесеними наказом від 30.03.2020 р. № 53</w:t>
      </w:r>
      <w:r>
        <w:rPr>
          <w:rFonts w:ascii="Times New Roman" w:hAnsi="Times New Roman"/>
          <w:sz w:val="28"/>
          <w:szCs w:val="28"/>
          <w:lang w:val="uk-UA"/>
        </w:rPr>
        <w:t>.</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xml:space="preserve">№  123 від 28.08.2020 р. «Про організацію освітнього процесу у 2020-2021 </w:t>
      </w:r>
      <w:proofErr w:type="spellStart"/>
      <w:r w:rsidRPr="009707BC">
        <w:rPr>
          <w:rFonts w:ascii="Times New Roman" w:hAnsi="Times New Roman"/>
          <w:color w:val="000000" w:themeColor="text1"/>
          <w:sz w:val="28"/>
          <w:szCs w:val="28"/>
          <w:lang w:val="uk-UA"/>
        </w:rPr>
        <w:t>н.р</w:t>
      </w:r>
      <w:proofErr w:type="spellEnd"/>
      <w:r w:rsidRPr="009707BC">
        <w:rPr>
          <w:rFonts w:ascii="Times New Roman" w:hAnsi="Times New Roman"/>
          <w:color w:val="000000" w:themeColor="text1"/>
          <w:sz w:val="28"/>
          <w:szCs w:val="28"/>
          <w:lang w:val="uk-UA"/>
        </w:rPr>
        <w:t>.»</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151 від 04.09.2020 р. «Про внесення змін до організацію освітнього процесу»</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156 від 11.09.2020 р. «Про внесення змін до організацію освітнього процесу»</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172 від 12.10.2020 р. «Про внесення змін до організацію освітнього процесу»</w:t>
      </w:r>
    </w:p>
    <w:p w:rsidR="00226DFC" w:rsidRPr="00226DFC" w:rsidRDefault="00226DFC" w:rsidP="00226DFC">
      <w:pPr>
        <w:pStyle w:val="a6"/>
        <w:tabs>
          <w:tab w:val="left" w:pos="851"/>
          <w:tab w:val="left" w:pos="993"/>
          <w:tab w:val="left" w:pos="1134"/>
        </w:tabs>
        <w:spacing w:after="0"/>
        <w:ind w:left="0" w:firstLine="709"/>
        <w:jc w:val="both"/>
        <w:rPr>
          <w:rFonts w:ascii="Times New Roman" w:hAnsi="Times New Roman"/>
          <w:sz w:val="28"/>
          <w:szCs w:val="28"/>
          <w:lang w:val="uk-UA"/>
        </w:rPr>
      </w:pPr>
      <w:r w:rsidRPr="00226DFC">
        <w:rPr>
          <w:rFonts w:ascii="Times New Roman" w:hAnsi="Times New Roman"/>
          <w:sz w:val="28"/>
          <w:szCs w:val="28"/>
          <w:lang w:val="uk-UA"/>
        </w:rPr>
        <w:t>№ 174 від 12.10.2020 р. «Про внесення змін до організацію освітнього процесу»</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226DFC">
        <w:rPr>
          <w:rFonts w:ascii="Times New Roman" w:hAnsi="Times New Roman"/>
          <w:sz w:val="28"/>
          <w:szCs w:val="28"/>
          <w:lang w:val="uk-UA"/>
        </w:rPr>
        <w:t>№ 180</w:t>
      </w:r>
      <w:r w:rsidRPr="009707BC">
        <w:rPr>
          <w:rFonts w:ascii="Times New Roman" w:hAnsi="Times New Roman"/>
          <w:color w:val="000000" w:themeColor="text1"/>
          <w:sz w:val="28"/>
          <w:szCs w:val="28"/>
          <w:lang w:val="uk-UA"/>
        </w:rPr>
        <w:t xml:space="preserve"> від 12.11.2020 р. «Про продовження карантинних обмежень»</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187 від 19.11.2020 р. «Про відновлення освітнього процесу»</w:t>
      </w:r>
    </w:p>
    <w:p w:rsidR="00226DFC" w:rsidRPr="009707BC" w:rsidRDefault="00226DFC" w:rsidP="00226DFC">
      <w:pPr>
        <w:pStyle w:val="a6"/>
        <w:tabs>
          <w:tab w:val="left" w:pos="851"/>
          <w:tab w:val="left" w:pos="993"/>
          <w:tab w:val="left" w:pos="1134"/>
        </w:tabs>
        <w:spacing w:after="0"/>
        <w:ind w:left="0" w:firstLine="709"/>
        <w:jc w:val="both"/>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204 від 11.12.2020 р. «Про організацію навчання груп у дистанційному режимі»</w:t>
      </w:r>
    </w:p>
    <w:p w:rsidR="00226DFC" w:rsidRPr="009707BC" w:rsidRDefault="00226DFC" w:rsidP="00226DFC">
      <w:pPr>
        <w:shd w:val="clear" w:color="auto" w:fill="FFFFFF"/>
        <w:tabs>
          <w:tab w:val="left" w:pos="1134"/>
        </w:tabs>
        <w:spacing w:after="0" w:line="240" w:lineRule="auto"/>
        <w:ind w:firstLine="709"/>
        <w:jc w:val="both"/>
        <w:outlineLvl w:val="2"/>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210 від 23.12.2020 р. «Про організацію освітнього процесу в ДПТНЗ «</w:t>
      </w:r>
      <w:proofErr w:type="spellStart"/>
      <w:r w:rsidRPr="009707BC">
        <w:rPr>
          <w:rFonts w:ascii="Times New Roman" w:hAnsi="Times New Roman"/>
          <w:color w:val="000000" w:themeColor="text1"/>
          <w:sz w:val="28"/>
          <w:szCs w:val="28"/>
          <w:lang w:val="uk-UA"/>
        </w:rPr>
        <w:t>Славутський</w:t>
      </w:r>
      <w:proofErr w:type="spellEnd"/>
      <w:r w:rsidRPr="009707BC">
        <w:rPr>
          <w:rFonts w:ascii="Times New Roman" w:hAnsi="Times New Roman"/>
          <w:color w:val="000000" w:themeColor="text1"/>
          <w:sz w:val="28"/>
          <w:szCs w:val="28"/>
          <w:lang w:val="uk-UA"/>
        </w:rPr>
        <w:t xml:space="preserve"> професійний ліцей» з 08 січня по 24 січня 2021 року»</w:t>
      </w:r>
    </w:p>
    <w:p w:rsidR="00226DFC" w:rsidRPr="009707BC" w:rsidRDefault="00226DFC" w:rsidP="00226DFC">
      <w:pPr>
        <w:shd w:val="clear" w:color="auto" w:fill="FFFFFF"/>
        <w:tabs>
          <w:tab w:val="left" w:pos="1134"/>
        </w:tabs>
        <w:spacing w:after="0" w:line="240" w:lineRule="auto"/>
        <w:ind w:firstLine="709"/>
        <w:jc w:val="both"/>
        <w:outlineLvl w:val="2"/>
        <w:rPr>
          <w:rFonts w:ascii="Times New Roman" w:hAnsi="Times New Roman"/>
          <w:color w:val="000000" w:themeColor="text1"/>
          <w:sz w:val="28"/>
          <w:szCs w:val="28"/>
          <w:lang w:val="uk-UA"/>
        </w:rPr>
      </w:pPr>
      <w:r w:rsidRPr="009707BC">
        <w:rPr>
          <w:rFonts w:ascii="Times New Roman" w:hAnsi="Times New Roman"/>
          <w:color w:val="000000" w:themeColor="text1"/>
          <w:sz w:val="28"/>
          <w:szCs w:val="28"/>
          <w:lang w:val="uk-UA"/>
        </w:rPr>
        <w:t>№ 211 від 23.12.2020 р. «Про організацію виробничої практики в період з 08 січня по 24 січня 2021 року»</w:t>
      </w:r>
    </w:p>
    <w:p w:rsidR="00E34DC9" w:rsidRDefault="00E34DC9" w:rsidP="00E34DC9">
      <w:pPr>
        <w:pStyle w:val="ac"/>
        <w:shd w:val="clear" w:color="auto" w:fill="FFFFFF"/>
        <w:tabs>
          <w:tab w:val="left" w:pos="851"/>
          <w:tab w:val="left" w:pos="1134"/>
        </w:tabs>
        <w:spacing w:before="0" w:beforeAutospacing="0" w:after="0" w:afterAutospacing="0"/>
        <w:ind w:firstLine="709"/>
        <w:jc w:val="both"/>
        <w:textAlignment w:val="baseline"/>
        <w:rPr>
          <w:sz w:val="28"/>
          <w:szCs w:val="28"/>
          <w:lang w:val="uk-UA"/>
        </w:rPr>
      </w:pPr>
      <w:r>
        <w:rPr>
          <w:sz w:val="28"/>
          <w:szCs w:val="28"/>
          <w:lang w:val="uk-UA"/>
        </w:rPr>
        <w:t>Для забезпечення виконання наказів здійснювалися наступні заходи:</w:t>
      </w:r>
    </w:p>
    <w:p w:rsidR="00E34DC9" w:rsidRPr="009B6BE1" w:rsidRDefault="009B6BE1"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sidRPr="009B6BE1">
        <w:rPr>
          <w:sz w:val="28"/>
          <w:szCs w:val="28"/>
          <w:lang w:val="uk-UA"/>
        </w:rPr>
        <w:t>Усі зміни в організації освітнього процесу заслуховувалися та розглядалися на засіданнях</w:t>
      </w:r>
      <w:r>
        <w:rPr>
          <w:sz w:val="28"/>
          <w:szCs w:val="28"/>
          <w:lang w:val="uk-UA"/>
        </w:rPr>
        <w:t xml:space="preserve"> педагогічної ради.</w:t>
      </w:r>
    </w:p>
    <w:p w:rsidR="00E34DC9" w:rsidRDefault="00E34DC9" w:rsidP="00E34DC9">
      <w:pPr>
        <w:numPr>
          <w:ilvl w:val="0"/>
          <w:numId w:val="17"/>
        </w:numPr>
        <w:shd w:val="clear" w:color="auto" w:fill="FFFFFF"/>
        <w:tabs>
          <w:tab w:val="left" w:pos="851"/>
          <w:tab w:val="left" w:pos="1134"/>
        </w:tabs>
        <w:spacing w:after="0" w:line="240" w:lineRule="auto"/>
        <w:ind w:left="0" w:firstLine="709"/>
        <w:jc w:val="both"/>
        <w:textAlignment w:val="baseline"/>
        <w:rPr>
          <w:rFonts w:ascii="Times New Roman" w:hAnsi="Times New Roman"/>
          <w:sz w:val="28"/>
          <w:szCs w:val="28"/>
          <w:lang w:val="uk-UA"/>
        </w:rPr>
      </w:pPr>
      <w:r w:rsidRPr="009B6BE1">
        <w:rPr>
          <w:rFonts w:ascii="Times New Roman" w:hAnsi="Times New Roman"/>
          <w:sz w:val="28"/>
          <w:szCs w:val="28"/>
          <w:lang w:val="uk-UA"/>
        </w:rPr>
        <w:t xml:space="preserve">Проведений інструктаж батьків та учнів щодо організації дистанційної форми навчання під час карантину та надання роз`яснювальної інформації щодо виконання завдань дистанційної форми навчання у соціальній мережі </w:t>
      </w:r>
      <w:proofErr w:type="spellStart"/>
      <w:r w:rsidRPr="009B6BE1">
        <w:rPr>
          <w:rFonts w:ascii="Times New Roman" w:hAnsi="Times New Roman"/>
          <w:sz w:val="28"/>
          <w:szCs w:val="28"/>
        </w:rPr>
        <w:t>Faceboo</w:t>
      </w:r>
      <w:proofErr w:type="spellEnd"/>
      <w:r w:rsidRPr="009B6BE1">
        <w:rPr>
          <w:rFonts w:ascii="Times New Roman" w:hAnsi="Times New Roman"/>
          <w:sz w:val="28"/>
          <w:szCs w:val="28"/>
          <w:lang w:val="uk-UA"/>
        </w:rPr>
        <w:t>k та на офіційному сайті закладу.</w:t>
      </w:r>
    </w:p>
    <w:p w:rsidR="00120CB1" w:rsidRDefault="00120CB1" w:rsidP="00120CB1">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Створено </w:t>
      </w:r>
      <w:r w:rsidR="009B6BE1">
        <w:rPr>
          <w:sz w:val="28"/>
          <w:szCs w:val="28"/>
          <w:lang w:val="uk-UA"/>
        </w:rPr>
        <w:t xml:space="preserve">класи для всіх </w:t>
      </w:r>
      <w:r>
        <w:rPr>
          <w:sz w:val="28"/>
          <w:szCs w:val="28"/>
          <w:lang w:val="uk-UA"/>
        </w:rPr>
        <w:t xml:space="preserve">груп на освітній платформі </w:t>
      </w:r>
      <w:r>
        <w:rPr>
          <w:sz w:val="28"/>
          <w:szCs w:val="28"/>
        </w:rPr>
        <w:t>GOOGL</w:t>
      </w:r>
      <w:r w:rsidRPr="00120CB1">
        <w:rPr>
          <w:sz w:val="28"/>
          <w:szCs w:val="28"/>
          <w:lang w:val="uk-UA"/>
        </w:rPr>
        <w:t xml:space="preserve">Е </w:t>
      </w:r>
      <w:r>
        <w:rPr>
          <w:sz w:val="28"/>
          <w:szCs w:val="28"/>
          <w:lang w:val="en-US"/>
        </w:rPr>
        <w:t>CLASSROOM</w:t>
      </w:r>
      <w:r w:rsidRPr="00120CB1">
        <w:rPr>
          <w:sz w:val="28"/>
          <w:szCs w:val="28"/>
          <w:lang w:val="uk-UA"/>
        </w:rPr>
        <w:t>, ведеться моніторинг осві</w:t>
      </w:r>
      <w:r>
        <w:rPr>
          <w:sz w:val="28"/>
          <w:szCs w:val="28"/>
          <w:lang w:val="uk-UA"/>
        </w:rPr>
        <w:t>т</w:t>
      </w:r>
      <w:r w:rsidRPr="00120CB1">
        <w:rPr>
          <w:sz w:val="28"/>
          <w:szCs w:val="28"/>
          <w:lang w:val="uk-UA"/>
        </w:rPr>
        <w:t>нього</w:t>
      </w:r>
      <w:r>
        <w:rPr>
          <w:sz w:val="28"/>
          <w:szCs w:val="28"/>
          <w:lang w:val="uk-UA"/>
        </w:rPr>
        <w:t xml:space="preserve"> процесу із використанням технологій дистанційного навчання.</w:t>
      </w:r>
      <w:r w:rsidRPr="00120CB1">
        <w:rPr>
          <w:sz w:val="28"/>
          <w:szCs w:val="28"/>
          <w:lang w:val="uk-UA"/>
        </w:rPr>
        <w:t xml:space="preserve"> </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12.03.2020 проведений семінар для викладачів щодо роботи на платформі </w:t>
      </w:r>
      <w:r>
        <w:rPr>
          <w:sz w:val="28"/>
          <w:szCs w:val="28"/>
        </w:rPr>
        <w:t xml:space="preserve">GOOGLЕ </w:t>
      </w:r>
      <w:r>
        <w:rPr>
          <w:sz w:val="28"/>
          <w:szCs w:val="28"/>
          <w:lang w:val="en-US"/>
        </w:rPr>
        <w:t>CLASSROOM</w:t>
      </w:r>
      <w:r>
        <w:rPr>
          <w:sz w:val="28"/>
          <w:szCs w:val="28"/>
          <w:lang w:val="uk-UA"/>
        </w:rPr>
        <w:t>.</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Розроблено зміни до  розкладу занять на період карантину.</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Створено рубрику на сайті ліцею «Дистанційне навчання», на якому розміщено: розклад, індивідуальні плани роботи педагогів, навчальні матеріали з предметів, рекомендації та розпорядження. </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Забезпечувалися </w:t>
      </w:r>
      <w:r w:rsidRPr="00705FDA">
        <w:rPr>
          <w:sz w:val="28"/>
          <w:szCs w:val="28"/>
          <w:lang w:val="uk-UA"/>
        </w:rPr>
        <w:t>профілактичні</w:t>
      </w:r>
      <w:r w:rsidRPr="00705FDA">
        <w:rPr>
          <w:sz w:val="28"/>
          <w:szCs w:val="28"/>
        </w:rPr>
        <w:t> </w:t>
      </w:r>
      <w:hyperlink r:id="rId10" w:tgtFrame="_blank" w:history="1">
        <w:r w:rsidRPr="00E34DC9">
          <w:rPr>
            <w:rStyle w:val="af2"/>
            <w:color w:val="auto"/>
            <w:sz w:val="28"/>
            <w:szCs w:val="28"/>
            <w:u w:val="none"/>
            <w:bdr w:val="none" w:sz="0" w:space="0" w:color="auto" w:frame="1"/>
            <w:lang w:val="uk-UA"/>
          </w:rPr>
          <w:t>заходи</w:t>
        </w:r>
      </w:hyperlink>
      <w:r w:rsidRPr="00E34DC9">
        <w:rPr>
          <w:sz w:val="28"/>
          <w:szCs w:val="28"/>
          <w:lang w:val="uk-UA"/>
        </w:rPr>
        <w:t>,</w:t>
      </w:r>
      <w:r>
        <w:rPr>
          <w:sz w:val="28"/>
          <w:szCs w:val="28"/>
          <w:lang w:val="uk-UA"/>
        </w:rPr>
        <w:t xml:space="preserve"> які попереджують</w:t>
      </w:r>
      <w:r w:rsidRPr="00705FDA">
        <w:rPr>
          <w:sz w:val="28"/>
          <w:szCs w:val="28"/>
          <w:lang w:val="uk-UA"/>
        </w:rPr>
        <w:t xml:space="preserve"> масове розповсюдження гострої респіраторної хвороби, спричиненої </w:t>
      </w:r>
      <w:proofErr w:type="spellStart"/>
      <w:r w:rsidRPr="00705FDA">
        <w:rPr>
          <w:sz w:val="28"/>
          <w:szCs w:val="28"/>
          <w:lang w:val="uk-UA"/>
        </w:rPr>
        <w:t>коронавірусом</w:t>
      </w:r>
      <w:proofErr w:type="spellEnd"/>
      <w:r w:rsidRPr="00705FDA">
        <w:rPr>
          <w:sz w:val="28"/>
          <w:szCs w:val="28"/>
          <w:lang w:val="uk-UA"/>
        </w:rPr>
        <w:t>, і</w:t>
      </w:r>
      <w:r>
        <w:rPr>
          <w:sz w:val="28"/>
          <w:szCs w:val="28"/>
          <w:lang w:val="uk-UA"/>
        </w:rPr>
        <w:t xml:space="preserve"> гострих респіраторних інфекцій: масковий режим, соціальна дистанція, забезпечення закладу антисептичними засобами, постійне інформування </w:t>
      </w:r>
      <w:r>
        <w:rPr>
          <w:sz w:val="28"/>
          <w:szCs w:val="28"/>
          <w:lang w:val="uk-UA"/>
        </w:rPr>
        <w:lastRenderedPageBreak/>
        <w:t>працівників щодо профілактики на інформаційних стендах закладу, сайті та соціальних мережах.</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 Створено групу «Педагогічні наради», з метою ознайомлення із нормативними документами та зв’язку із педагогами закладу. </w:t>
      </w:r>
    </w:p>
    <w:p w:rsidR="00E34DC9" w:rsidRDefault="00E34DC9" w:rsidP="00E34DC9">
      <w:pPr>
        <w:pStyle w:val="ac"/>
        <w:numPr>
          <w:ilvl w:val="0"/>
          <w:numId w:val="17"/>
        </w:numPr>
        <w:shd w:val="clear" w:color="auto" w:fill="FFFFFF"/>
        <w:tabs>
          <w:tab w:val="left" w:pos="851"/>
          <w:tab w:val="left" w:pos="1134"/>
        </w:tabs>
        <w:spacing w:before="0" w:beforeAutospacing="0" w:after="0" w:afterAutospacing="0"/>
        <w:ind w:left="0" w:firstLine="709"/>
        <w:jc w:val="both"/>
        <w:textAlignment w:val="baseline"/>
        <w:rPr>
          <w:sz w:val="28"/>
          <w:szCs w:val="28"/>
          <w:lang w:val="uk-UA"/>
        </w:rPr>
      </w:pPr>
      <w:r>
        <w:rPr>
          <w:sz w:val="28"/>
          <w:szCs w:val="28"/>
          <w:lang w:val="uk-UA"/>
        </w:rPr>
        <w:t xml:space="preserve">Педагоги активно підвищували кваліфікацію, відвідуючи он-лайн семінари, </w:t>
      </w:r>
      <w:proofErr w:type="spellStart"/>
      <w:r>
        <w:rPr>
          <w:sz w:val="28"/>
          <w:szCs w:val="28"/>
          <w:lang w:val="uk-UA"/>
        </w:rPr>
        <w:t>вебінари</w:t>
      </w:r>
      <w:proofErr w:type="spellEnd"/>
      <w:r>
        <w:rPr>
          <w:sz w:val="28"/>
          <w:szCs w:val="28"/>
          <w:lang w:val="uk-UA"/>
        </w:rPr>
        <w:t xml:space="preserve"> та виступи.</w:t>
      </w:r>
    </w:p>
    <w:p w:rsidR="00E34DC9" w:rsidRDefault="00E34DC9" w:rsidP="00E34DC9">
      <w:pPr>
        <w:pStyle w:val="a6"/>
        <w:numPr>
          <w:ilvl w:val="0"/>
          <w:numId w:val="17"/>
        </w:numPr>
        <w:shd w:val="clear" w:color="auto" w:fill="FFFFFF"/>
        <w:tabs>
          <w:tab w:val="left" w:pos="851"/>
          <w:tab w:val="left" w:pos="1134"/>
        </w:tabs>
        <w:spacing w:after="0" w:line="240" w:lineRule="auto"/>
        <w:ind w:left="0" w:firstLine="709"/>
        <w:jc w:val="both"/>
        <w:textAlignment w:val="baseline"/>
        <w:rPr>
          <w:rFonts w:ascii="Times New Roman" w:hAnsi="Times New Roman"/>
          <w:sz w:val="28"/>
          <w:szCs w:val="28"/>
          <w:lang w:val="uk-UA"/>
        </w:rPr>
      </w:pPr>
      <w:r w:rsidRPr="00E70C88">
        <w:rPr>
          <w:rFonts w:ascii="Times New Roman" w:hAnsi="Times New Roman"/>
          <w:kern w:val="36"/>
          <w:sz w:val="28"/>
          <w:szCs w:val="28"/>
          <w:lang w:val="uk-UA"/>
        </w:rPr>
        <w:t>Відповідно до проведеного опитування педагогів та здійсненого аналізу найзручнішими</w:t>
      </w:r>
      <w:r>
        <w:rPr>
          <w:rFonts w:ascii="Times New Roman" w:hAnsi="Times New Roman"/>
          <w:kern w:val="36"/>
          <w:sz w:val="28"/>
          <w:szCs w:val="28"/>
          <w:lang w:val="uk-UA"/>
        </w:rPr>
        <w:t xml:space="preserve"> та </w:t>
      </w:r>
      <w:r w:rsidRPr="00E70C88">
        <w:rPr>
          <w:rFonts w:ascii="Times New Roman" w:hAnsi="Times New Roman"/>
          <w:kern w:val="36"/>
          <w:sz w:val="28"/>
          <w:szCs w:val="28"/>
          <w:lang w:val="uk-UA"/>
        </w:rPr>
        <w:t xml:space="preserve">популярними є </w:t>
      </w:r>
      <w:r w:rsidRPr="00E70C88">
        <w:rPr>
          <w:rFonts w:ascii="Times New Roman" w:hAnsi="Times New Roman"/>
          <w:sz w:val="28"/>
          <w:szCs w:val="28"/>
          <w:lang w:val="uk-UA"/>
        </w:rPr>
        <w:t xml:space="preserve">платформа </w:t>
      </w:r>
      <w:r w:rsidRPr="00E70C88">
        <w:rPr>
          <w:rFonts w:ascii="Times New Roman" w:hAnsi="Times New Roman"/>
          <w:sz w:val="28"/>
          <w:szCs w:val="28"/>
          <w:lang w:val="en-US"/>
        </w:rPr>
        <w:t>Google</w:t>
      </w:r>
      <w:r w:rsidRPr="00E70C88">
        <w:rPr>
          <w:rFonts w:ascii="Times New Roman" w:hAnsi="Times New Roman"/>
          <w:sz w:val="28"/>
          <w:szCs w:val="28"/>
          <w:lang w:val="uk-UA"/>
        </w:rPr>
        <w:t xml:space="preserve"> </w:t>
      </w:r>
      <w:r w:rsidRPr="00E70C88">
        <w:rPr>
          <w:rFonts w:ascii="Times New Roman" w:hAnsi="Times New Roman"/>
          <w:sz w:val="28"/>
          <w:szCs w:val="28"/>
          <w:lang w:val="en-US"/>
        </w:rPr>
        <w:t>Classroom</w:t>
      </w:r>
      <w:r w:rsidRPr="00E70C88">
        <w:rPr>
          <w:rFonts w:ascii="Times New Roman" w:hAnsi="Times New Roman"/>
          <w:sz w:val="28"/>
          <w:szCs w:val="28"/>
          <w:lang w:val="uk-UA"/>
        </w:rPr>
        <w:t xml:space="preserve"> (85%), власний </w:t>
      </w:r>
      <w:proofErr w:type="spellStart"/>
      <w:r w:rsidRPr="00E70C88">
        <w:rPr>
          <w:rFonts w:ascii="Times New Roman" w:hAnsi="Times New Roman"/>
          <w:sz w:val="28"/>
          <w:szCs w:val="28"/>
          <w:lang w:val="uk-UA"/>
        </w:rPr>
        <w:t>блог</w:t>
      </w:r>
      <w:proofErr w:type="spellEnd"/>
      <w:r w:rsidRPr="00E70C88">
        <w:rPr>
          <w:rFonts w:ascii="Times New Roman" w:hAnsi="Times New Roman"/>
          <w:sz w:val="28"/>
          <w:szCs w:val="28"/>
          <w:lang w:val="uk-UA"/>
        </w:rPr>
        <w:t xml:space="preserve"> (75%), </w:t>
      </w:r>
      <w:r>
        <w:rPr>
          <w:rFonts w:ascii="Times New Roman" w:hAnsi="Times New Roman"/>
          <w:sz w:val="28"/>
          <w:szCs w:val="28"/>
          <w:lang w:val="uk-UA"/>
        </w:rPr>
        <w:t xml:space="preserve">використання </w:t>
      </w:r>
      <w:proofErr w:type="spellStart"/>
      <w:r w:rsidRPr="00024F69">
        <w:rPr>
          <w:rFonts w:ascii="Times New Roman" w:hAnsi="Times New Roman"/>
          <w:sz w:val="28"/>
          <w:szCs w:val="28"/>
        </w:rPr>
        <w:t>Viber</w:t>
      </w:r>
      <w:proofErr w:type="spellEnd"/>
      <w:r>
        <w:rPr>
          <w:rFonts w:ascii="Times New Roman" w:hAnsi="Times New Roman"/>
          <w:sz w:val="28"/>
          <w:szCs w:val="28"/>
          <w:lang w:val="uk-UA"/>
        </w:rPr>
        <w:t xml:space="preserve"> спільноти (40%), </w:t>
      </w:r>
      <w:r w:rsidRPr="00E70C88">
        <w:rPr>
          <w:rFonts w:ascii="Times New Roman" w:hAnsi="Times New Roman"/>
          <w:sz w:val="28"/>
          <w:szCs w:val="28"/>
          <w:lang w:val="uk-UA"/>
        </w:rPr>
        <w:t xml:space="preserve">проведення </w:t>
      </w:r>
      <w:proofErr w:type="spellStart"/>
      <w:r w:rsidRPr="00E70C88">
        <w:rPr>
          <w:rFonts w:ascii="Times New Roman" w:hAnsi="Times New Roman"/>
          <w:sz w:val="28"/>
          <w:szCs w:val="28"/>
          <w:lang w:val="uk-UA"/>
        </w:rPr>
        <w:t>онлайн</w:t>
      </w:r>
      <w:proofErr w:type="spellEnd"/>
      <w:r w:rsidRPr="00E70C88">
        <w:rPr>
          <w:rFonts w:ascii="Times New Roman" w:hAnsi="Times New Roman"/>
          <w:sz w:val="28"/>
          <w:szCs w:val="28"/>
          <w:lang w:val="uk-UA"/>
        </w:rPr>
        <w:t xml:space="preserve"> занять в програмі </w:t>
      </w:r>
      <w:proofErr w:type="spellStart"/>
      <w:r w:rsidRPr="00E70C88">
        <w:rPr>
          <w:rFonts w:ascii="Times New Roman" w:hAnsi="Times New Roman"/>
          <w:sz w:val="28"/>
          <w:szCs w:val="28"/>
        </w:rPr>
        <w:t>Zoom</w:t>
      </w:r>
      <w:proofErr w:type="spellEnd"/>
      <w:r>
        <w:rPr>
          <w:rFonts w:ascii="Times New Roman" w:hAnsi="Times New Roman"/>
          <w:sz w:val="28"/>
          <w:szCs w:val="28"/>
          <w:lang w:val="uk-UA"/>
        </w:rPr>
        <w:t xml:space="preserve">, </w:t>
      </w:r>
      <w:r>
        <w:rPr>
          <w:rFonts w:ascii="Times New Roman" w:hAnsi="Times New Roman"/>
          <w:sz w:val="28"/>
          <w:szCs w:val="28"/>
          <w:lang w:val="en-US"/>
        </w:rPr>
        <w:t>Skype</w:t>
      </w:r>
      <w:r w:rsidR="00CB604D">
        <w:rPr>
          <w:rFonts w:ascii="Times New Roman" w:hAnsi="Times New Roman"/>
          <w:sz w:val="28"/>
          <w:szCs w:val="28"/>
          <w:lang w:val="uk-UA"/>
        </w:rPr>
        <w:t xml:space="preserve"> (70%)</w:t>
      </w:r>
      <w:r w:rsidRPr="00E70C88">
        <w:rPr>
          <w:rFonts w:ascii="Times New Roman" w:hAnsi="Times New Roman"/>
          <w:sz w:val="28"/>
          <w:szCs w:val="28"/>
          <w:lang w:val="uk-UA"/>
        </w:rPr>
        <w:t>.</w:t>
      </w:r>
    </w:p>
    <w:p w:rsidR="00E34DC9" w:rsidRPr="00E70C88" w:rsidRDefault="00E34DC9" w:rsidP="00E34DC9">
      <w:pPr>
        <w:pStyle w:val="a6"/>
        <w:numPr>
          <w:ilvl w:val="0"/>
          <w:numId w:val="17"/>
        </w:numPr>
        <w:shd w:val="clear" w:color="auto" w:fill="FFFFFF"/>
        <w:spacing w:after="0" w:line="240" w:lineRule="auto"/>
        <w:ind w:left="0" w:firstLine="709"/>
        <w:jc w:val="both"/>
        <w:textAlignment w:val="baseline"/>
        <w:rPr>
          <w:rFonts w:ascii="Times New Roman" w:hAnsi="Times New Roman"/>
          <w:sz w:val="28"/>
          <w:szCs w:val="28"/>
          <w:lang w:val="uk-UA"/>
        </w:rPr>
      </w:pPr>
      <w:r>
        <w:rPr>
          <w:rFonts w:ascii="Times New Roman" w:hAnsi="Times New Roman"/>
          <w:sz w:val="28"/>
          <w:szCs w:val="28"/>
          <w:lang w:val="uk-UA"/>
        </w:rPr>
        <w:t>Систематично проводилися індивідуальні та групові консультації з питань навчання серед здобувачів класними керівниками, викладачам, майстрами в/н.</w:t>
      </w:r>
    </w:p>
    <w:p w:rsidR="00E34DC9" w:rsidRPr="008D1F1B" w:rsidRDefault="00E34DC9" w:rsidP="00E34DC9">
      <w:pPr>
        <w:pStyle w:val="a6"/>
        <w:numPr>
          <w:ilvl w:val="0"/>
          <w:numId w:val="17"/>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Систематично проводилися</w:t>
      </w:r>
      <w:r w:rsidRPr="008106D7">
        <w:rPr>
          <w:rFonts w:ascii="Times New Roman" w:hAnsi="Times New Roman"/>
          <w:sz w:val="28"/>
          <w:szCs w:val="28"/>
          <w:lang w:val="uk-UA"/>
        </w:rPr>
        <w:t xml:space="preserve"> індивідуальні та групові консультації серед педагогів з метою проведення уроків із застосуванням дистанційних технологій навчання.</w:t>
      </w:r>
    </w:p>
    <w:p w:rsidR="00E34DC9" w:rsidRPr="008D1F1B" w:rsidRDefault="00E34DC9" w:rsidP="00E34DC9">
      <w:pPr>
        <w:pStyle w:val="a6"/>
        <w:numPr>
          <w:ilvl w:val="0"/>
          <w:numId w:val="17"/>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 xml:space="preserve">Здійснювалася профорієнтаційна робота шляхом розміщення рекламної продукції у соціальних мережах та на офіційному сайті ліцею. </w:t>
      </w:r>
    </w:p>
    <w:p w:rsidR="00E34DC9" w:rsidRPr="00427BF0" w:rsidRDefault="00E34DC9" w:rsidP="00E34DC9">
      <w:pPr>
        <w:pStyle w:val="a6"/>
        <w:numPr>
          <w:ilvl w:val="0"/>
          <w:numId w:val="17"/>
        </w:numPr>
        <w:spacing w:after="0" w:line="240" w:lineRule="auto"/>
        <w:ind w:left="0" w:firstLine="709"/>
        <w:jc w:val="both"/>
        <w:textAlignment w:val="baseline"/>
        <w:outlineLvl w:val="0"/>
        <w:rPr>
          <w:rFonts w:ascii="Times New Roman" w:hAnsi="Times New Roman"/>
          <w:kern w:val="36"/>
          <w:sz w:val="28"/>
          <w:szCs w:val="28"/>
          <w:lang w:val="uk-UA"/>
        </w:rPr>
      </w:pPr>
      <w:r>
        <w:rPr>
          <w:rFonts w:ascii="Times New Roman" w:hAnsi="Times New Roman"/>
          <w:sz w:val="28"/>
          <w:szCs w:val="28"/>
          <w:lang w:val="uk-UA"/>
        </w:rPr>
        <w:t xml:space="preserve">Здобувачі брали активну участь у обласних заходах </w:t>
      </w:r>
      <w:proofErr w:type="spellStart"/>
      <w:r>
        <w:rPr>
          <w:rFonts w:ascii="Times New Roman" w:hAnsi="Times New Roman"/>
          <w:sz w:val="28"/>
          <w:szCs w:val="28"/>
          <w:lang w:val="uk-UA"/>
        </w:rPr>
        <w:t>змагальницького</w:t>
      </w:r>
      <w:proofErr w:type="spellEnd"/>
      <w:r>
        <w:rPr>
          <w:rFonts w:ascii="Times New Roman" w:hAnsi="Times New Roman"/>
          <w:sz w:val="28"/>
          <w:szCs w:val="28"/>
          <w:lang w:val="uk-UA"/>
        </w:rPr>
        <w:t xml:space="preserve"> характеру, які переведено у дистанційних режим.</w:t>
      </w:r>
    </w:p>
    <w:p w:rsidR="00904BE8" w:rsidRPr="00904BE8" w:rsidRDefault="00904BE8" w:rsidP="00904BE8">
      <w:pPr>
        <w:ind w:firstLine="709"/>
        <w:jc w:val="both"/>
        <w:rPr>
          <w:rFonts w:ascii="Times New Roman" w:hAnsi="Times New Roman"/>
          <w:sz w:val="28"/>
          <w:szCs w:val="28"/>
          <w:lang w:val="uk-UA"/>
        </w:rPr>
      </w:pPr>
      <w:proofErr w:type="spellStart"/>
      <w:proofErr w:type="gramStart"/>
      <w:r w:rsidRPr="00904BE8">
        <w:rPr>
          <w:rFonts w:ascii="Times New Roman" w:hAnsi="Times New Roman"/>
          <w:sz w:val="28"/>
          <w:szCs w:val="28"/>
        </w:rPr>
        <w:t>П</w:t>
      </w:r>
      <w:proofErr w:type="gramEnd"/>
      <w:r w:rsidRPr="00904BE8">
        <w:rPr>
          <w:rFonts w:ascii="Times New Roman" w:hAnsi="Times New Roman"/>
          <w:sz w:val="28"/>
          <w:szCs w:val="28"/>
        </w:rPr>
        <w:t>ідготовка</w:t>
      </w:r>
      <w:proofErr w:type="spellEnd"/>
      <w:r w:rsidRPr="00904BE8">
        <w:rPr>
          <w:rFonts w:ascii="Times New Roman" w:hAnsi="Times New Roman"/>
          <w:sz w:val="28"/>
          <w:szCs w:val="28"/>
        </w:rPr>
        <w:t xml:space="preserve"> </w:t>
      </w:r>
      <w:r w:rsidRPr="00904BE8">
        <w:rPr>
          <w:rFonts w:ascii="Times New Roman" w:hAnsi="Times New Roman"/>
          <w:sz w:val="28"/>
          <w:szCs w:val="28"/>
          <w:lang w:val="uk-UA"/>
        </w:rPr>
        <w:t xml:space="preserve">закладу </w:t>
      </w:r>
      <w:r w:rsidRPr="00904BE8">
        <w:rPr>
          <w:rFonts w:ascii="Times New Roman" w:hAnsi="Times New Roman"/>
          <w:sz w:val="28"/>
          <w:szCs w:val="28"/>
        </w:rPr>
        <w:t xml:space="preserve">до початку нового </w:t>
      </w:r>
      <w:proofErr w:type="spellStart"/>
      <w:r w:rsidRPr="00904BE8">
        <w:rPr>
          <w:rFonts w:ascii="Times New Roman" w:hAnsi="Times New Roman"/>
          <w:sz w:val="28"/>
          <w:szCs w:val="28"/>
        </w:rPr>
        <w:t>навчального</w:t>
      </w:r>
      <w:proofErr w:type="spellEnd"/>
      <w:r w:rsidRPr="00904BE8">
        <w:rPr>
          <w:rFonts w:ascii="Times New Roman" w:hAnsi="Times New Roman"/>
          <w:sz w:val="28"/>
          <w:szCs w:val="28"/>
        </w:rPr>
        <w:t xml:space="preserve"> року в </w:t>
      </w:r>
      <w:proofErr w:type="spellStart"/>
      <w:r w:rsidRPr="00904BE8">
        <w:rPr>
          <w:rFonts w:ascii="Times New Roman" w:hAnsi="Times New Roman"/>
          <w:sz w:val="28"/>
          <w:szCs w:val="28"/>
        </w:rPr>
        <w:t>умовах</w:t>
      </w:r>
      <w:proofErr w:type="spellEnd"/>
      <w:r w:rsidRPr="00904BE8">
        <w:rPr>
          <w:rFonts w:ascii="Times New Roman" w:hAnsi="Times New Roman"/>
          <w:sz w:val="28"/>
          <w:szCs w:val="28"/>
        </w:rPr>
        <w:t xml:space="preserve"> адаптивного карантину </w:t>
      </w:r>
      <w:r w:rsidRPr="00904BE8">
        <w:rPr>
          <w:rFonts w:ascii="Times New Roman" w:hAnsi="Times New Roman"/>
          <w:sz w:val="28"/>
          <w:szCs w:val="28"/>
          <w:lang w:val="uk-UA"/>
        </w:rPr>
        <w:t>здійснювалася відповідно до всіх вимог та норм законодавства. Були придбані усі необхідні засоби захисту. Розрахунок засобів захисту та фінансування</w:t>
      </w:r>
      <w:r>
        <w:rPr>
          <w:rFonts w:ascii="Times New Roman" w:hAnsi="Times New Roman"/>
          <w:sz w:val="28"/>
          <w:szCs w:val="28"/>
          <w:lang w:val="uk-UA"/>
        </w:rPr>
        <w:t xml:space="preserve"> ресурсу здійснювався</w:t>
      </w:r>
      <w:r w:rsidRPr="00904BE8">
        <w:rPr>
          <w:rFonts w:ascii="Times New Roman" w:hAnsi="Times New Roman"/>
          <w:sz w:val="28"/>
          <w:szCs w:val="28"/>
          <w:lang w:val="uk-UA"/>
        </w:rPr>
        <w:t xml:space="preserve"> виходя</w:t>
      </w:r>
      <w:r>
        <w:rPr>
          <w:rFonts w:ascii="Times New Roman" w:hAnsi="Times New Roman"/>
          <w:sz w:val="28"/>
          <w:szCs w:val="28"/>
          <w:lang w:val="uk-UA"/>
        </w:rPr>
        <w:t>чи із місячної потреби</w:t>
      </w:r>
      <w:r w:rsidRPr="00904BE8">
        <w:rPr>
          <w:rFonts w:ascii="Times New Roman" w:hAnsi="Times New Roman"/>
          <w:sz w:val="28"/>
          <w:szCs w:val="28"/>
          <w:lang w:val="uk-UA"/>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91"/>
        <w:gridCol w:w="425"/>
        <w:gridCol w:w="426"/>
        <w:gridCol w:w="425"/>
        <w:gridCol w:w="425"/>
        <w:gridCol w:w="425"/>
        <w:gridCol w:w="426"/>
        <w:gridCol w:w="425"/>
        <w:gridCol w:w="425"/>
        <w:gridCol w:w="425"/>
        <w:gridCol w:w="426"/>
        <w:gridCol w:w="425"/>
        <w:gridCol w:w="425"/>
        <w:gridCol w:w="425"/>
        <w:gridCol w:w="426"/>
        <w:gridCol w:w="567"/>
        <w:gridCol w:w="567"/>
        <w:gridCol w:w="425"/>
        <w:gridCol w:w="425"/>
        <w:gridCol w:w="284"/>
        <w:gridCol w:w="708"/>
        <w:gridCol w:w="993"/>
      </w:tblGrid>
      <w:tr w:rsidR="00904BE8" w:rsidRPr="00904BE8" w:rsidTr="00892554">
        <w:trPr>
          <w:cantSplit/>
          <w:trHeight w:val="2736"/>
        </w:trPr>
        <w:tc>
          <w:tcPr>
            <w:tcW w:w="817"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lang w:val="uk-UA"/>
              </w:rPr>
            </w:pPr>
            <w:r w:rsidRPr="00904BE8">
              <w:rPr>
                <w:rFonts w:ascii="Times New Roman" w:hAnsi="Times New Roman"/>
                <w:b/>
                <w:sz w:val="20"/>
                <w:szCs w:val="20"/>
                <w:lang w:val="uk-UA"/>
              </w:rPr>
              <w:t>Захисні маски (одиниць)</w:t>
            </w:r>
          </w:p>
        </w:tc>
        <w:tc>
          <w:tcPr>
            <w:tcW w:w="851"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lang w:val="uk-UA"/>
              </w:rPr>
            </w:pPr>
            <w:r w:rsidRPr="00904BE8">
              <w:rPr>
                <w:rFonts w:ascii="Times New Roman" w:hAnsi="Times New Roman"/>
                <w:b/>
                <w:sz w:val="20"/>
                <w:szCs w:val="20"/>
                <w:lang w:val="uk-UA"/>
              </w:rPr>
              <w:t>Пірометри (одиниць)</w:t>
            </w:r>
          </w:p>
        </w:tc>
        <w:tc>
          <w:tcPr>
            <w:tcW w:w="850"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lang w:val="uk-UA"/>
              </w:rPr>
            </w:pPr>
            <w:r w:rsidRPr="00904BE8">
              <w:rPr>
                <w:rFonts w:ascii="Times New Roman" w:hAnsi="Times New Roman"/>
                <w:b/>
                <w:sz w:val="20"/>
                <w:szCs w:val="20"/>
                <w:lang w:val="uk-UA"/>
              </w:rPr>
              <w:t>Одноразові рукавички (одиниць)</w:t>
            </w:r>
          </w:p>
        </w:tc>
        <w:tc>
          <w:tcPr>
            <w:tcW w:w="851"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r w:rsidRPr="00904BE8">
              <w:rPr>
                <w:rFonts w:ascii="Times New Roman" w:hAnsi="Times New Roman"/>
                <w:b/>
                <w:sz w:val="20"/>
                <w:szCs w:val="20"/>
                <w:lang w:val="uk-UA"/>
              </w:rPr>
              <w:t>Захисні окуляри або щитки (оди</w:t>
            </w:r>
            <w:proofErr w:type="spellStart"/>
            <w:r w:rsidRPr="00904BE8">
              <w:rPr>
                <w:rFonts w:ascii="Times New Roman" w:hAnsi="Times New Roman"/>
                <w:b/>
                <w:sz w:val="20"/>
                <w:szCs w:val="20"/>
              </w:rPr>
              <w:t>ниць</w:t>
            </w:r>
            <w:proofErr w:type="spellEnd"/>
            <w:r w:rsidRPr="00904BE8">
              <w:rPr>
                <w:rFonts w:ascii="Times New Roman" w:hAnsi="Times New Roman"/>
                <w:b/>
                <w:sz w:val="20"/>
                <w:szCs w:val="20"/>
              </w:rPr>
              <w:t>)</w:t>
            </w:r>
          </w:p>
        </w:tc>
        <w:tc>
          <w:tcPr>
            <w:tcW w:w="850"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r w:rsidRPr="00904BE8">
              <w:rPr>
                <w:rFonts w:ascii="Times New Roman" w:hAnsi="Times New Roman"/>
                <w:b/>
                <w:sz w:val="20"/>
                <w:szCs w:val="20"/>
              </w:rPr>
              <w:t>Контейнери</w:t>
            </w:r>
            <w:proofErr w:type="spellEnd"/>
            <w:r w:rsidRPr="00904BE8">
              <w:rPr>
                <w:rFonts w:ascii="Times New Roman" w:hAnsi="Times New Roman"/>
                <w:b/>
                <w:sz w:val="20"/>
                <w:szCs w:val="20"/>
              </w:rPr>
              <w:t xml:space="preserve">  для  </w:t>
            </w:r>
            <w:proofErr w:type="spellStart"/>
            <w:r w:rsidRPr="00904BE8">
              <w:rPr>
                <w:rFonts w:ascii="Times New Roman" w:hAnsi="Times New Roman"/>
                <w:b/>
                <w:sz w:val="20"/>
                <w:szCs w:val="20"/>
              </w:rPr>
              <w:t>утилізації</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засобів</w:t>
            </w:r>
            <w:proofErr w:type="spellEnd"/>
            <w:r w:rsidRPr="00904BE8">
              <w:rPr>
                <w:rFonts w:ascii="Times New Roman" w:hAnsi="Times New Roman"/>
                <w:b/>
                <w:sz w:val="20"/>
                <w:szCs w:val="20"/>
              </w:rPr>
              <w:t xml:space="preserve"> </w:t>
            </w:r>
          </w:p>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r w:rsidRPr="00904BE8">
              <w:rPr>
                <w:rFonts w:ascii="Times New Roman" w:hAnsi="Times New Roman"/>
                <w:b/>
                <w:sz w:val="20"/>
                <w:szCs w:val="20"/>
              </w:rPr>
              <w:t>індивідуального</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захисту</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одиниць</w:t>
            </w:r>
            <w:proofErr w:type="spellEnd"/>
            <w:r w:rsidRPr="00904BE8">
              <w:rPr>
                <w:rFonts w:ascii="Times New Roman" w:hAnsi="Times New Roman"/>
                <w:b/>
                <w:sz w:val="20"/>
                <w:szCs w:val="20"/>
              </w:rPr>
              <w:t>)</w:t>
            </w:r>
          </w:p>
        </w:tc>
        <w:tc>
          <w:tcPr>
            <w:tcW w:w="851"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proofErr w:type="gramStart"/>
            <w:r w:rsidRPr="00904BE8">
              <w:rPr>
                <w:rFonts w:ascii="Times New Roman" w:hAnsi="Times New Roman"/>
                <w:b/>
                <w:sz w:val="20"/>
                <w:szCs w:val="20"/>
              </w:rPr>
              <w:t>Р</w:t>
            </w:r>
            <w:proofErr w:type="gramEnd"/>
            <w:r w:rsidRPr="00904BE8">
              <w:rPr>
                <w:rFonts w:ascii="Times New Roman" w:hAnsi="Times New Roman"/>
                <w:b/>
                <w:sz w:val="20"/>
                <w:szCs w:val="20"/>
              </w:rPr>
              <w:t>ідке</w:t>
            </w:r>
            <w:proofErr w:type="spellEnd"/>
            <w:r w:rsidRPr="00904BE8">
              <w:rPr>
                <w:rFonts w:ascii="Times New Roman" w:hAnsi="Times New Roman"/>
                <w:b/>
                <w:sz w:val="20"/>
                <w:szCs w:val="20"/>
              </w:rPr>
              <w:t xml:space="preserve"> мило (</w:t>
            </w:r>
            <w:proofErr w:type="spellStart"/>
            <w:r w:rsidRPr="00904BE8">
              <w:rPr>
                <w:rFonts w:ascii="Times New Roman" w:hAnsi="Times New Roman"/>
                <w:b/>
                <w:sz w:val="20"/>
                <w:szCs w:val="20"/>
              </w:rPr>
              <w:t>кількість</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літрів</w:t>
            </w:r>
            <w:proofErr w:type="spellEnd"/>
            <w:r w:rsidRPr="00904BE8">
              <w:rPr>
                <w:rFonts w:ascii="Times New Roman" w:hAnsi="Times New Roman"/>
                <w:b/>
                <w:sz w:val="20"/>
                <w:szCs w:val="20"/>
              </w:rPr>
              <w:t>)</w:t>
            </w:r>
          </w:p>
        </w:tc>
        <w:tc>
          <w:tcPr>
            <w:tcW w:w="850"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r w:rsidRPr="00904BE8">
              <w:rPr>
                <w:rFonts w:ascii="Times New Roman" w:hAnsi="Times New Roman"/>
                <w:b/>
                <w:sz w:val="20"/>
                <w:szCs w:val="20"/>
              </w:rPr>
              <w:t>Паперові</w:t>
            </w:r>
            <w:proofErr w:type="spellEnd"/>
            <w:r w:rsidRPr="00904BE8">
              <w:rPr>
                <w:rFonts w:ascii="Times New Roman" w:hAnsi="Times New Roman"/>
                <w:b/>
                <w:sz w:val="20"/>
                <w:szCs w:val="20"/>
              </w:rPr>
              <w:t xml:space="preserve"> рушники  </w:t>
            </w:r>
            <w:proofErr w:type="spellStart"/>
            <w:r w:rsidRPr="00904BE8">
              <w:rPr>
                <w:rFonts w:ascii="Times New Roman" w:hAnsi="Times New Roman"/>
                <w:b/>
                <w:sz w:val="20"/>
                <w:szCs w:val="20"/>
              </w:rPr>
              <w:t>або</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електросушарки</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кількість</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одиниць</w:t>
            </w:r>
            <w:proofErr w:type="spellEnd"/>
            <w:r w:rsidRPr="00904BE8">
              <w:rPr>
                <w:rFonts w:ascii="Times New Roman" w:hAnsi="Times New Roman"/>
                <w:b/>
                <w:sz w:val="20"/>
                <w:szCs w:val="20"/>
              </w:rPr>
              <w:t xml:space="preserve">  та </w:t>
            </w:r>
            <w:proofErr w:type="spellStart"/>
            <w:r w:rsidRPr="00904BE8">
              <w:rPr>
                <w:rFonts w:ascii="Times New Roman" w:hAnsi="Times New Roman"/>
                <w:b/>
                <w:sz w:val="20"/>
                <w:szCs w:val="20"/>
              </w:rPr>
              <w:t>чого</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саме</w:t>
            </w:r>
            <w:proofErr w:type="spellEnd"/>
            <w:r w:rsidRPr="00904BE8">
              <w:rPr>
                <w:rFonts w:ascii="Times New Roman" w:hAnsi="Times New Roman"/>
                <w:b/>
                <w:sz w:val="20"/>
                <w:szCs w:val="20"/>
              </w:rPr>
              <w:t>)</w:t>
            </w:r>
          </w:p>
        </w:tc>
        <w:tc>
          <w:tcPr>
            <w:tcW w:w="851"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r w:rsidRPr="00904BE8">
              <w:rPr>
                <w:rFonts w:ascii="Times New Roman" w:hAnsi="Times New Roman"/>
                <w:b/>
                <w:sz w:val="20"/>
                <w:szCs w:val="20"/>
              </w:rPr>
              <w:t>Дезінфікуючі</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засоби</w:t>
            </w:r>
            <w:proofErr w:type="spellEnd"/>
            <w:r w:rsidRPr="00904BE8">
              <w:rPr>
                <w:rFonts w:ascii="Times New Roman" w:hAnsi="Times New Roman"/>
                <w:b/>
                <w:sz w:val="20"/>
                <w:szCs w:val="20"/>
              </w:rPr>
              <w:t xml:space="preserve"> для </w:t>
            </w:r>
            <w:proofErr w:type="spellStart"/>
            <w:r w:rsidRPr="00904BE8">
              <w:rPr>
                <w:rFonts w:ascii="Times New Roman" w:hAnsi="Times New Roman"/>
                <w:b/>
                <w:sz w:val="20"/>
                <w:szCs w:val="20"/>
              </w:rPr>
              <w:t>обробки</w:t>
            </w:r>
            <w:proofErr w:type="spellEnd"/>
            <w:r w:rsidRPr="00904BE8">
              <w:rPr>
                <w:rFonts w:ascii="Times New Roman" w:hAnsi="Times New Roman"/>
                <w:b/>
                <w:sz w:val="20"/>
                <w:szCs w:val="20"/>
              </w:rPr>
              <w:t xml:space="preserve"> рук (</w:t>
            </w:r>
            <w:proofErr w:type="spellStart"/>
            <w:r w:rsidRPr="00904BE8">
              <w:rPr>
                <w:rFonts w:ascii="Times New Roman" w:hAnsi="Times New Roman"/>
                <w:b/>
                <w:sz w:val="20"/>
                <w:szCs w:val="20"/>
              </w:rPr>
              <w:t>кількість</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лі</w:t>
            </w:r>
            <w:proofErr w:type="gramStart"/>
            <w:r w:rsidRPr="00904BE8">
              <w:rPr>
                <w:rFonts w:ascii="Times New Roman" w:hAnsi="Times New Roman"/>
                <w:b/>
                <w:sz w:val="20"/>
                <w:szCs w:val="20"/>
              </w:rPr>
              <w:t>тр</w:t>
            </w:r>
            <w:proofErr w:type="gramEnd"/>
            <w:r w:rsidRPr="00904BE8">
              <w:rPr>
                <w:rFonts w:ascii="Times New Roman" w:hAnsi="Times New Roman"/>
                <w:b/>
                <w:sz w:val="20"/>
                <w:szCs w:val="20"/>
              </w:rPr>
              <w:t>ів</w:t>
            </w:r>
            <w:proofErr w:type="spellEnd"/>
            <w:r w:rsidRPr="00904BE8">
              <w:rPr>
                <w:rFonts w:ascii="Times New Roman" w:hAnsi="Times New Roman"/>
                <w:b/>
                <w:sz w:val="20"/>
                <w:szCs w:val="20"/>
              </w:rPr>
              <w:t>)</w:t>
            </w:r>
          </w:p>
        </w:tc>
        <w:tc>
          <w:tcPr>
            <w:tcW w:w="1134" w:type="dxa"/>
            <w:gridSpan w:val="2"/>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proofErr w:type="spellStart"/>
            <w:r w:rsidRPr="00904BE8">
              <w:rPr>
                <w:rFonts w:ascii="Times New Roman" w:hAnsi="Times New Roman"/>
                <w:b/>
                <w:sz w:val="20"/>
                <w:szCs w:val="20"/>
              </w:rPr>
              <w:t>Дезінфікуючі</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засоби</w:t>
            </w:r>
            <w:proofErr w:type="spellEnd"/>
            <w:r w:rsidRPr="00904BE8">
              <w:rPr>
                <w:rFonts w:ascii="Times New Roman" w:hAnsi="Times New Roman"/>
                <w:b/>
                <w:sz w:val="20"/>
                <w:szCs w:val="20"/>
              </w:rPr>
              <w:t xml:space="preserve"> для </w:t>
            </w:r>
            <w:proofErr w:type="spellStart"/>
            <w:r w:rsidRPr="00904BE8">
              <w:rPr>
                <w:rFonts w:ascii="Times New Roman" w:hAnsi="Times New Roman"/>
                <w:b/>
                <w:sz w:val="20"/>
                <w:szCs w:val="20"/>
              </w:rPr>
              <w:t>обробки</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поверхонь</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кількість</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лі</w:t>
            </w:r>
            <w:proofErr w:type="gramStart"/>
            <w:r w:rsidRPr="00904BE8">
              <w:rPr>
                <w:rFonts w:ascii="Times New Roman" w:hAnsi="Times New Roman"/>
                <w:b/>
                <w:sz w:val="20"/>
                <w:szCs w:val="20"/>
              </w:rPr>
              <w:t>тр</w:t>
            </w:r>
            <w:proofErr w:type="gramEnd"/>
            <w:r w:rsidRPr="00904BE8">
              <w:rPr>
                <w:rFonts w:ascii="Times New Roman" w:hAnsi="Times New Roman"/>
                <w:b/>
                <w:sz w:val="20"/>
                <w:szCs w:val="20"/>
              </w:rPr>
              <w:t>ів</w:t>
            </w:r>
            <w:proofErr w:type="spellEnd"/>
            <w:r w:rsidRPr="00904BE8">
              <w:rPr>
                <w:rFonts w:ascii="Times New Roman" w:hAnsi="Times New Roman"/>
                <w:b/>
                <w:sz w:val="20"/>
                <w:szCs w:val="20"/>
              </w:rPr>
              <w:t>)</w:t>
            </w:r>
          </w:p>
        </w:tc>
        <w:tc>
          <w:tcPr>
            <w:tcW w:w="1842" w:type="dxa"/>
            <w:gridSpan w:val="4"/>
            <w:shd w:val="clear" w:color="auto" w:fill="E5B8B7" w:themeFill="accent2" w:themeFillTint="66"/>
            <w:textDirection w:val="btLr"/>
            <w:vAlign w:val="center"/>
          </w:tcPr>
          <w:p w:rsidR="00904BE8" w:rsidRPr="00904BE8" w:rsidRDefault="00904BE8" w:rsidP="00904BE8">
            <w:pPr>
              <w:autoSpaceDE w:val="0"/>
              <w:autoSpaceDN w:val="0"/>
              <w:spacing w:after="0" w:line="240" w:lineRule="auto"/>
              <w:jc w:val="center"/>
              <w:rPr>
                <w:rFonts w:ascii="Times New Roman" w:hAnsi="Times New Roman"/>
                <w:b/>
                <w:sz w:val="20"/>
                <w:szCs w:val="20"/>
              </w:rPr>
            </w:pPr>
            <w:r w:rsidRPr="00904BE8">
              <w:rPr>
                <w:rFonts w:ascii="Times New Roman" w:hAnsi="Times New Roman"/>
                <w:b/>
                <w:sz w:val="20"/>
                <w:szCs w:val="20"/>
              </w:rPr>
              <w:t xml:space="preserve">Сума </w:t>
            </w:r>
            <w:proofErr w:type="spellStart"/>
            <w:r w:rsidRPr="00904BE8">
              <w:rPr>
                <w:rFonts w:ascii="Times New Roman" w:hAnsi="Times New Roman"/>
                <w:b/>
                <w:sz w:val="20"/>
                <w:szCs w:val="20"/>
              </w:rPr>
              <w:t>коштів</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витрачених</w:t>
            </w:r>
            <w:proofErr w:type="spellEnd"/>
            <w:r w:rsidRPr="00904BE8">
              <w:rPr>
                <w:rFonts w:ascii="Times New Roman" w:hAnsi="Times New Roman"/>
                <w:b/>
                <w:sz w:val="20"/>
                <w:szCs w:val="20"/>
              </w:rPr>
              <w:t xml:space="preserve"> на </w:t>
            </w:r>
            <w:proofErr w:type="spellStart"/>
            <w:r w:rsidRPr="00904BE8">
              <w:rPr>
                <w:rFonts w:ascii="Times New Roman" w:hAnsi="Times New Roman"/>
                <w:b/>
                <w:sz w:val="20"/>
                <w:szCs w:val="20"/>
              </w:rPr>
              <w:t>придбання</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засобів</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захисту</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грн</w:t>
            </w:r>
            <w:proofErr w:type="spellEnd"/>
            <w:r w:rsidRPr="00904BE8">
              <w:rPr>
                <w:rFonts w:ascii="Times New Roman" w:hAnsi="Times New Roman"/>
                <w:b/>
                <w:sz w:val="20"/>
                <w:szCs w:val="20"/>
              </w:rPr>
              <w:t>.)</w:t>
            </w:r>
          </w:p>
        </w:tc>
        <w:tc>
          <w:tcPr>
            <w:tcW w:w="993" w:type="dxa"/>
            <w:shd w:val="clear" w:color="auto" w:fill="E5B8B7" w:themeFill="accent2" w:themeFillTint="66"/>
            <w:textDirection w:val="btLr"/>
          </w:tcPr>
          <w:p w:rsidR="00904BE8" w:rsidRPr="00904BE8" w:rsidRDefault="00904BE8" w:rsidP="00904BE8">
            <w:pPr>
              <w:autoSpaceDE w:val="0"/>
              <w:autoSpaceDN w:val="0"/>
              <w:spacing w:after="0" w:line="240" w:lineRule="auto"/>
              <w:jc w:val="center"/>
              <w:rPr>
                <w:rFonts w:ascii="Times New Roman" w:hAnsi="Times New Roman"/>
                <w:b/>
                <w:sz w:val="20"/>
                <w:szCs w:val="20"/>
              </w:rPr>
            </w:pPr>
            <w:r w:rsidRPr="00904BE8">
              <w:rPr>
                <w:rFonts w:ascii="Times New Roman" w:hAnsi="Times New Roman"/>
                <w:b/>
                <w:sz w:val="20"/>
                <w:szCs w:val="20"/>
              </w:rPr>
              <w:t xml:space="preserve">Сума </w:t>
            </w:r>
            <w:proofErr w:type="spellStart"/>
            <w:r w:rsidRPr="00904BE8">
              <w:rPr>
                <w:rFonts w:ascii="Times New Roman" w:hAnsi="Times New Roman"/>
                <w:b/>
                <w:sz w:val="20"/>
                <w:szCs w:val="20"/>
              </w:rPr>
              <w:t>кошті</w:t>
            </w:r>
            <w:proofErr w:type="gramStart"/>
            <w:r w:rsidRPr="00904BE8">
              <w:rPr>
                <w:rFonts w:ascii="Times New Roman" w:hAnsi="Times New Roman"/>
                <w:b/>
                <w:sz w:val="20"/>
                <w:szCs w:val="20"/>
              </w:rPr>
              <w:t>в</w:t>
            </w:r>
            <w:proofErr w:type="spellEnd"/>
            <w:proofErr w:type="gramEnd"/>
            <w:r w:rsidRPr="00904BE8">
              <w:rPr>
                <w:rFonts w:ascii="Times New Roman" w:hAnsi="Times New Roman"/>
                <w:b/>
                <w:sz w:val="20"/>
                <w:szCs w:val="20"/>
              </w:rPr>
              <w:t xml:space="preserve">, </w:t>
            </w:r>
            <w:proofErr w:type="gramStart"/>
            <w:r w:rsidRPr="00904BE8">
              <w:rPr>
                <w:rFonts w:ascii="Times New Roman" w:hAnsi="Times New Roman"/>
                <w:b/>
                <w:sz w:val="20"/>
                <w:szCs w:val="20"/>
              </w:rPr>
              <w:t>яку</w:t>
            </w:r>
            <w:proofErr w:type="gramEnd"/>
            <w:r w:rsidRPr="00904BE8">
              <w:rPr>
                <w:rFonts w:ascii="Times New Roman" w:hAnsi="Times New Roman"/>
                <w:b/>
                <w:sz w:val="20"/>
                <w:szCs w:val="20"/>
              </w:rPr>
              <w:t xml:space="preserve"> </w:t>
            </w:r>
            <w:proofErr w:type="spellStart"/>
            <w:r w:rsidRPr="00904BE8">
              <w:rPr>
                <w:rFonts w:ascii="Times New Roman" w:hAnsi="Times New Roman"/>
                <w:b/>
                <w:sz w:val="20"/>
                <w:szCs w:val="20"/>
              </w:rPr>
              <w:t>ще</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потрібно</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виділити</w:t>
            </w:r>
            <w:proofErr w:type="spellEnd"/>
            <w:r w:rsidRPr="00904BE8">
              <w:rPr>
                <w:rFonts w:ascii="Times New Roman" w:hAnsi="Times New Roman"/>
                <w:b/>
                <w:sz w:val="20"/>
                <w:szCs w:val="20"/>
              </w:rPr>
              <w:t xml:space="preserve"> (</w:t>
            </w:r>
            <w:proofErr w:type="spellStart"/>
            <w:r w:rsidRPr="00904BE8">
              <w:rPr>
                <w:rFonts w:ascii="Times New Roman" w:hAnsi="Times New Roman"/>
                <w:b/>
                <w:sz w:val="20"/>
                <w:szCs w:val="20"/>
              </w:rPr>
              <w:t>грн</w:t>
            </w:r>
            <w:proofErr w:type="spellEnd"/>
            <w:r w:rsidRPr="00904BE8">
              <w:rPr>
                <w:rFonts w:ascii="Times New Roman" w:hAnsi="Times New Roman"/>
                <w:b/>
                <w:sz w:val="20"/>
                <w:szCs w:val="20"/>
              </w:rPr>
              <w:t>.)</w:t>
            </w:r>
          </w:p>
        </w:tc>
      </w:tr>
      <w:tr w:rsidR="00904BE8" w:rsidRPr="00904BE8" w:rsidTr="00892554">
        <w:trPr>
          <w:cantSplit/>
          <w:trHeight w:val="1754"/>
        </w:trPr>
        <w:tc>
          <w:tcPr>
            <w:tcW w:w="426"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391"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6"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6"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6"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426"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567"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Наявно</w:t>
            </w:r>
            <w:proofErr w:type="spellEnd"/>
          </w:p>
        </w:tc>
        <w:tc>
          <w:tcPr>
            <w:tcW w:w="567"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425" w:type="dxa"/>
            <w:vMerge w:val="restart"/>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Всього</w:t>
            </w:r>
            <w:proofErr w:type="spellEnd"/>
            <w:r w:rsidRPr="00904BE8">
              <w:rPr>
                <w:rFonts w:ascii="Times New Roman" w:hAnsi="Times New Roman"/>
                <w:sz w:val="20"/>
                <w:szCs w:val="20"/>
              </w:rPr>
              <w:t xml:space="preserve"> </w:t>
            </w:r>
            <w:proofErr w:type="spellStart"/>
            <w:r w:rsidRPr="00904BE8">
              <w:rPr>
                <w:rFonts w:ascii="Times New Roman" w:hAnsi="Times New Roman"/>
                <w:sz w:val="20"/>
                <w:szCs w:val="20"/>
              </w:rPr>
              <w:t>витрачено</w:t>
            </w:r>
            <w:proofErr w:type="spellEnd"/>
            <w:r w:rsidRPr="00904BE8">
              <w:rPr>
                <w:rFonts w:ascii="Times New Roman" w:hAnsi="Times New Roman"/>
                <w:sz w:val="20"/>
                <w:szCs w:val="20"/>
              </w:rPr>
              <w:t xml:space="preserve">, </w:t>
            </w:r>
            <w:proofErr w:type="spellStart"/>
            <w:r w:rsidRPr="00904BE8">
              <w:rPr>
                <w:rFonts w:ascii="Times New Roman" w:hAnsi="Times New Roman"/>
                <w:sz w:val="20"/>
                <w:szCs w:val="20"/>
              </w:rPr>
              <w:t>із</w:t>
            </w:r>
            <w:proofErr w:type="spellEnd"/>
            <w:r w:rsidRPr="00904BE8">
              <w:rPr>
                <w:rFonts w:ascii="Times New Roman" w:hAnsi="Times New Roman"/>
                <w:sz w:val="20"/>
                <w:szCs w:val="20"/>
              </w:rPr>
              <w:t xml:space="preserve"> них:</w:t>
            </w:r>
          </w:p>
        </w:tc>
        <w:tc>
          <w:tcPr>
            <w:tcW w:w="425" w:type="dxa"/>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r w:rsidRPr="00904BE8">
              <w:rPr>
                <w:rFonts w:ascii="Times New Roman" w:hAnsi="Times New Roman"/>
                <w:sz w:val="20"/>
                <w:szCs w:val="20"/>
              </w:rPr>
              <w:t>Загальний</w:t>
            </w:r>
            <w:proofErr w:type="spellEnd"/>
            <w:r w:rsidRPr="00904BE8">
              <w:rPr>
                <w:rFonts w:ascii="Times New Roman" w:hAnsi="Times New Roman"/>
                <w:sz w:val="20"/>
                <w:szCs w:val="20"/>
              </w:rPr>
              <w:t xml:space="preserve"> фонд</w:t>
            </w:r>
          </w:p>
        </w:tc>
        <w:tc>
          <w:tcPr>
            <w:tcW w:w="284" w:type="dxa"/>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roofErr w:type="spellStart"/>
            <w:proofErr w:type="gramStart"/>
            <w:r w:rsidRPr="00904BE8">
              <w:rPr>
                <w:rFonts w:ascii="Times New Roman" w:hAnsi="Times New Roman"/>
                <w:sz w:val="20"/>
                <w:szCs w:val="20"/>
              </w:rPr>
              <w:t>Спец</w:t>
            </w:r>
            <w:proofErr w:type="gramEnd"/>
            <w:r w:rsidRPr="00904BE8">
              <w:rPr>
                <w:rFonts w:ascii="Times New Roman" w:hAnsi="Times New Roman"/>
                <w:sz w:val="20"/>
                <w:szCs w:val="20"/>
              </w:rPr>
              <w:t>іальний</w:t>
            </w:r>
            <w:proofErr w:type="spellEnd"/>
            <w:r w:rsidRPr="00904BE8">
              <w:rPr>
                <w:rFonts w:ascii="Times New Roman" w:hAnsi="Times New Roman"/>
                <w:sz w:val="20"/>
                <w:szCs w:val="20"/>
              </w:rPr>
              <w:t xml:space="preserve"> фонд</w:t>
            </w:r>
          </w:p>
        </w:tc>
        <w:tc>
          <w:tcPr>
            <w:tcW w:w="708" w:type="dxa"/>
            <w:vMerge w:val="restart"/>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 xml:space="preserve">%  </w:t>
            </w:r>
            <w:proofErr w:type="spellStart"/>
            <w:r w:rsidRPr="00904BE8">
              <w:rPr>
                <w:rFonts w:ascii="Times New Roman" w:hAnsi="Times New Roman"/>
                <w:sz w:val="20"/>
                <w:szCs w:val="20"/>
              </w:rPr>
              <w:t>від</w:t>
            </w:r>
            <w:proofErr w:type="spellEnd"/>
            <w:r w:rsidRPr="00904BE8">
              <w:rPr>
                <w:rFonts w:ascii="Times New Roman" w:hAnsi="Times New Roman"/>
                <w:sz w:val="20"/>
                <w:szCs w:val="20"/>
              </w:rPr>
              <w:t xml:space="preserve"> потреби</w:t>
            </w:r>
          </w:p>
        </w:tc>
        <w:tc>
          <w:tcPr>
            <w:tcW w:w="993" w:type="dxa"/>
            <w:vMerge w:val="restart"/>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r>
      <w:tr w:rsidR="00904BE8" w:rsidRPr="00904BE8" w:rsidTr="00892554">
        <w:trPr>
          <w:cantSplit/>
          <w:trHeight w:val="740"/>
        </w:trPr>
        <w:tc>
          <w:tcPr>
            <w:tcW w:w="426"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391"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6"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6"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6"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6"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567"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567"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vMerge/>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5" w:type="dxa"/>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284" w:type="dxa"/>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708" w:type="dxa"/>
            <w:vMerge/>
            <w:shd w:val="clear" w:color="auto" w:fill="E5DFEC" w:themeFill="accent4" w:themeFillTint="33"/>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993" w:type="dxa"/>
            <w:vMerge/>
            <w:shd w:val="clear" w:color="auto" w:fill="E5DFEC" w:themeFill="accent4" w:themeFillTint="33"/>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p>
        </w:tc>
      </w:tr>
      <w:tr w:rsidR="00892554" w:rsidRPr="00904BE8" w:rsidTr="00892554">
        <w:trPr>
          <w:cantSplit/>
          <w:trHeight w:val="1455"/>
        </w:trPr>
        <w:tc>
          <w:tcPr>
            <w:tcW w:w="426"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750</w:t>
            </w:r>
          </w:p>
        </w:tc>
        <w:tc>
          <w:tcPr>
            <w:tcW w:w="391"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4</w:t>
            </w:r>
          </w:p>
          <w:p w:rsidR="00904BE8" w:rsidRPr="00904BE8" w:rsidRDefault="00904BE8" w:rsidP="00904BE8">
            <w:pPr>
              <w:autoSpaceDE w:val="0"/>
              <w:autoSpaceDN w:val="0"/>
              <w:spacing w:after="0" w:line="240" w:lineRule="auto"/>
              <w:jc w:val="center"/>
              <w:rPr>
                <w:rFonts w:ascii="Times New Roman" w:hAnsi="Times New Roman"/>
                <w:sz w:val="20"/>
                <w:szCs w:val="20"/>
              </w:rPr>
            </w:pPr>
          </w:p>
        </w:tc>
        <w:tc>
          <w:tcPr>
            <w:tcW w:w="426"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50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7</w:t>
            </w:r>
          </w:p>
        </w:tc>
        <w:tc>
          <w:tcPr>
            <w:tcW w:w="426"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6</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5</w:t>
            </w:r>
          </w:p>
        </w:tc>
        <w:tc>
          <w:tcPr>
            <w:tcW w:w="426"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8</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80</w:t>
            </w:r>
          </w:p>
        </w:tc>
        <w:tc>
          <w:tcPr>
            <w:tcW w:w="425"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w:t>
            </w:r>
          </w:p>
        </w:tc>
        <w:tc>
          <w:tcPr>
            <w:tcW w:w="426"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567"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w:t>
            </w:r>
          </w:p>
        </w:tc>
        <w:tc>
          <w:tcPr>
            <w:tcW w:w="567"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100</w:t>
            </w:r>
          </w:p>
        </w:tc>
        <w:tc>
          <w:tcPr>
            <w:tcW w:w="425" w:type="dxa"/>
            <w:shd w:val="clear" w:color="auto" w:fill="95B3D7" w:themeFill="accent1" w:themeFillTint="99"/>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202088,01</w:t>
            </w:r>
          </w:p>
        </w:tc>
        <w:tc>
          <w:tcPr>
            <w:tcW w:w="425" w:type="dxa"/>
            <w:shd w:val="clear" w:color="auto" w:fill="95B3D7" w:themeFill="accent1" w:themeFillTint="99"/>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w:t>
            </w:r>
          </w:p>
        </w:tc>
        <w:tc>
          <w:tcPr>
            <w:tcW w:w="284" w:type="dxa"/>
            <w:shd w:val="clear" w:color="auto" w:fill="95B3D7" w:themeFill="accent1" w:themeFillTint="99"/>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202088,01</w:t>
            </w:r>
          </w:p>
        </w:tc>
        <w:tc>
          <w:tcPr>
            <w:tcW w:w="708" w:type="dxa"/>
            <w:shd w:val="clear" w:color="auto" w:fill="95B3D7" w:themeFill="accent1" w:themeFillTint="99"/>
            <w:textDirection w:val="btLr"/>
            <w:vAlign w:val="cente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8,25</w:t>
            </w:r>
          </w:p>
        </w:tc>
        <w:tc>
          <w:tcPr>
            <w:tcW w:w="993" w:type="dxa"/>
            <w:shd w:val="clear" w:color="auto" w:fill="95B3D7" w:themeFill="accent1" w:themeFillTint="99"/>
            <w:textDirection w:val="btLr"/>
          </w:tcPr>
          <w:p w:rsidR="00904BE8" w:rsidRPr="00904BE8" w:rsidRDefault="00904BE8" w:rsidP="00904BE8">
            <w:pPr>
              <w:autoSpaceDE w:val="0"/>
              <w:autoSpaceDN w:val="0"/>
              <w:spacing w:after="0" w:line="240" w:lineRule="auto"/>
              <w:jc w:val="center"/>
              <w:rPr>
                <w:rFonts w:ascii="Times New Roman" w:hAnsi="Times New Roman"/>
                <w:sz w:val="20"/>
                <w:szCs w:val="20"/>
              </w:rPr>
            </w:pPr>
            <w:r w:rsidRPr="00904BE8">
              <w:rPr>
                <w:rFonts w:ascii="Times New Roman" w:hAnsi="Times New Roman"/>
                <w:sz w:val="20"/>
                <w:szCs w:val="20"/>
              </w:rPr>
              <w:t>202088,01</w:t>
            </w:r>
          </w:p>
        </w:tc>
      </w:tr>
    </w:tbl>
    <w:p w:rsidR="00904BE8" w:rsidRPr="00904BE8" w:rsidRDefault="00904BE8" w:rsidP="00E34DC9">
      <w:pPr>
        <w:shd w:val="clear" w:color="auto" w:fill="FFFFFF"/>
        <w:spacing w:after="0" w:line="240" w:lineRule="auto"/>
        <w:ind w:firstLine="709"/>
        <w:jc w:val="both"/>
        <w:rPr>
          <w:rFonts w:ascii="Times New Roman" w:hAnsi="Times New Roman"/>
          <w:sz w:val="28"/>
          <w:szCs w:val="28"/>
        </w:rPr>
      </w:pPr>
    </w:p>
    <w:p w:rsidR="00CB604D" w:rsidRDefault="00CB604D" w:rsidP="00CB604D">
      <w:pPr>
        <w:shd w:val="clear" w:color="auto" w:fill="FFFFFF"/>
        <w:spacing w:after="0" w:line="240" w:lineRule="auto"/>
        <w:ind w:firstLine="709"/>
        <w:jc w:val="both"/>
        <w:rPr>
          <w:rFonts w:ascii="Times New Roman" w:hAnsi="Times New Roman"/>
          <w:sz w:val="28"/>
          <w:szCs w:val="28"/>
          <w:lang w:val="uk-UA"/>
        </w:rPr>
      </w:pPr>
      <w:r w:rsidRPr="00EE7408">
        <w:rPr>
          <w:rFonts w:ascii="Times New Roman" w:hAnsi="Times New Roman"/>
          <w:sz w:val="28"/>
          <w:szCs w:val="28"/>
          <w:lang w:val="uk-UA"/>
        </w:rPr>
        <w:t>Адміністрація ДПТНЗ «</w:t>
      </w:r>
      <w:proofErr w:type="spellStart"/>
      <w:r w:rsidRPr="00EE7408">
        <w:rPr>
          <w:rFonts w:ascii="Times New Roman" w:hAnsi="Times New Roman"/>
          <w:sz w:val="28"/>
          <w:szCs w:val="28"/>
          <w:lang w:val="uk-UA"/>
        </w:rPr>
        <w:t>Славутський</w:t>
      </w:r>
      <w:proofErr w:type="spellEnd"/>
      <w:r w:rsidRPr="00EE7408">
        <w:rPr>
          <w:rFonts w:ascii="Times New Roman" w:hAnsi="Times New Roman"/>
          <w:sz w:val="28"/>
          <w:szCs w:val="28"/>
          <w:lang w:val="uk-UA"/>
        </w:rPr>
        <w:t xml:space="preserve"> професійний ліцей» у своїй роботі по забезпеченню та дотриманню вимог охорони праці та умов безпеки життєдіяльності учнів та педагогічних працівників керується Конституцією України, Законом України «Про охорону праці», Кодексом законів про працю України, основними нормативними актами з питань охорони праці та безпеки життєдіяльності, державними і галузевими стандартами, санітарними нормами і правилами.</w:t>
      </w:r>
    </w:p>
    <w:p w:rsidR="00CB604D" w:rsidRDefault="00CB604D" w:rsidP="00CB604D">
      <w:pPr>
        <w:spacing w:after="0" w:line="240" w:lineRule="auto"/>
        <w:ind w:firstLine="709"/>
        <w:jc w:val="both"/>
        <w:textAlignment w:val="baseline"/>
        <w:outlineLvl w:val="0"/>
        <w:rPr>
          <w:rFonts w:ascii="Times New Roman" w:hAnsi="Times New Roman"/>
          <w:sz w:val="28"/>
          <w:szCs w:val="28"/>
          <w:lang w:val="uk-UA"/>
        </w:rPr>
      </w:pPr>
      <w:r>
        <w:rPr>
          <w:rFonts w:ascii="Times New Roman" w:hAnsi="Times New Roman"/>
          <w:sz w:val="28"/>
          <w:szCs w:val="28"/>
          <w:lang w:val="uk-UA"/>
        </w:rPr>
        <w:t xml:space="preserve">На період карантинних обмежень порушень прав педагогів та здобувачів освіти не було. </w:t>
      </w:r>
      <w:proofErr w:type="spellStart"/>
      <w:r>
        <w:rPr>
          <w:rFonts w:ascii="Times New Roman" w:hAnsi="Times New Roman"/>
          <w:sz w:val="28"/>
          <w:szCs w:val="28"/>
          <w:lang w:val="uk-UA"/>
        </w:rPr>
        <w:t>Проводил</w:t>
      </w:r>
      <w:proofErr w:type="spellEnd"/>
      <w:r>
        <w:rPr>
          <w:rFonts w:ascii="Times New Roman" w:hAnsi="Times New Roman"/>
          <w:sz w:val="28"/>
          <w:szCs w:val="28"/>
        </w:rPr>
        <w:t>а</w:t>
      </w:r>
      <w:r>
        <w:rPr>
          <w:rFonts w:ascii="Times New Roman" w:hAnsi="Times New Roman"/>
          <w:sz w:val="28"/>
          <w:szCs w:val="28"/>
          <w:lang w:val="uk-UA"/>
        </w:rPr>
        <w:t>ся вчасна виплата стипендії здобувачам та заробітна плата</w:t>
      </w:r>
      <w:r w:rsidRPr="00427BF0">
        <w:rPr>
          <w:rFonts w:ascii="Times New Roman" w:hAnsi="Times New Roman"/>
          <w:sz w:val="28"/>
          <w:szCs w:val="28"/>
          <w:lang w:val="uk-UA"/>
        </w:rPr>
        <w:t xml:space="preserve"> </w:t>
      </w:r>
      <w:r>
        <w:rPr>
          <w:rFonts w:ascii="Times New Roman" w:hAnsi="Times New Roman"/>
          <w:sz w:val="28"/>
          <w:szCs w:val="28"/>
          <w:lang w:val="uk-UA"/>
        </w:rPr>
        <w:t>працівникам ліцею.</w:t>
      </w:r>
    </w:p>
    <w:p w:rsidR="00226DFC" w:rsidRPr="00226DFC" w:rsidRDefault="00226DFC" w:rsidP="00226DFC">
      <w:pPr>
        <w:autoSpaceDE w:val="0"/>
        <w:autoSpaceDN w:val="0"/>
        <w:adjustRightInd w:val="0"/>
        <w:spacing w:after="0" w:line="240" w:lineRule="auto"/>
        <w:ind w:firstLine="709"/>
        <w:jc w:val="center"/>
        <w:rPr>
          <w:rFonts w:ascii="Times New Roman" w:hAnsi="Times New Roman"/>
          <w:b/>
          <w:sz w:val="32"/>
          <w:szCs w:val="32"/>
          <w:lang w:val="uk-UA"/>
        </w:rPr>
      </w:pPr>
      <w:r w:rsidRPr="00226DFC">
        <w:rPr>
          <w:rFonts w:ascii="Times New Roman" w:hAnsi="Times New Roman"/>
          <w:b/>
          <w:sz w:val="32"/>
          <w:szCs w:val="32"/>
          <w:lang w:val="uk-UA"/>
        </w:rPr>
        <w:t>Фінансовий звіт за 2020 рік</w:t>
      </w:r>
    </w:p>
    <w:p w:rsidR="00226DFC" w:rsidRPr="00226DFC" w:rsidRDefault="00226DFC" w:rsidP="00226DFC">
      <w:pPr>
        <w:autoSpaceDE w:val="0"/>
        <w:autoSpaceDN w:val="0"/>
        <w:adjustRightInd w:val="0"/>
        <w:spacing w:after="0" w:line="240" w:lineRule="auto"/>
        <w:ind w:firstLine="709"/>
        <w:jc w:val="both"/>
        <w:rPr>
          <w:rFonts w:ascii="Times New Roman" w:hAnsi="Times New Roman"/>
          <w:sz w:val="28"/>
          <w:szCs w:val="28"/>
          <w:lang w:val="uk-UA"/>
        </w:rPr>
      </w:pPr>
      <w:r w:rsidRPr="00226DFC">
        <w:rPr>
          <w:rFonts w:ascii="Times New Roman" w:hAnsi="Times New Roman"/>
          <w:sz w:val="28"/>
          <w:szCs w:val="28"/>
          <w:lang w:val="uk-UA"/>
        </w:rPr>
        <w:t xml:space="preserve">Фінансування навчального закладу у 2020 році здійснювалось за рахунок коштів ст. Закону України «Про державний бюджет на 2020 рік» за рахунок коштів місцевого (обласного) бюджету освітньої субвенції та стабілізаційної дотації з Державного бюджету. </w:t>
      </w:r>
    </w:p>
    <w:p w:rsidR="00226DFC" w:rsidRPr="00226DFC" w:rsidRDefault="00226DFC" w:rsidP="00226DFC">
      <w:pPr>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Додатковими джерелами були:</w:t>
      </w:r>
    </w:p>
    <w:p w:rsidR="00226DFC" w:rsidRPr="00226DFC" w:rsidRDefault="00226DFC" w:rsidP="00226DFC">
      <w:pPr>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 xml:space="preserve">- кошти, отримані від надання платних освітніх послуг </w:t>
      </w:r>
      <w:r w:rsidRPr="00226DFC">
        <w:rPr>
          <w:rFonts w:ascii="Times New Roman" w:hAnsi="Times New Roman"/>
          <w:sz w:val="28"/>
          <w:szCs w:val="28"/>
          <w:u w:val="single"/>
          <w:lang w:val="uk-UA"/>
        </w:rPr>
        <w:t>-54053,40 грн.</w:t>
      </w:r>
    </w:p>
    <w:p w:rsidR="00226DFC" w:rsidRPr="00226DFC" w:rsidRDefault="00226DFC" w:rsidP="00226DFC">
      <w:pPr>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 надходження від виробничої діяльності – 50% заробітної плати учнів на виробничій практиці-6655,70</w:t>
      </w:r>
      <w:r w:rsidRPr="00226DFC">
        <w:rPr>
          <w:rFonts w:ascii="Times New Roman" w:hAnsi="Times New Roman"/>
          <w:sz w:val="28"/>
          <w:szCs w:val="28"/>
          <w:u w:val="single"/>
          <w:lang w:val="uk-UA"/>
        </w:rPr>
        <w:t xml:space="preserve"> грн.</w:t>
      </w:r>
    </w:p>
    <w:p w:rsidR="00226DFC" w:rsidRPr="00226DFC" w:rsidRDefault="00226DFC" w:rsidP="00226DFC">
      <w:pPr>
        <w:spacing w:after="0" w:line="240" w:lineRule="auto"/>
        <w:ind w:firstLine="709"/>
        <w:contextualSpacing/>
        <w:jc w:val="both"/>
        <w:rPr>
          <w:rFonts w:ascii="Times New Roman" w:hAnsi="Times New Roman"/>
          <w:sz w:val="28"/>
          <w:szCs w:val="28"/>
          <w:u w:val="single"/>
          <w:lang w:val="uk-UA"/>
        </w:rPr>
      </w:pPr>
      <w:r w:rsidRPr="00226DFC">
        <w:rPr>
          <w:rFonts w:ascii="Times New Roman" w:hAnsi="Times New Roman"/>
          <w:sz w:val="28"/>
          <w:szCs w:val="28"/>
          <w:lang w:val="uk-UA"/>
        </w:rPr>
        <w:t>- добровільні грошові внески, матеріальні цінності, одержані від підприємств, установ, організацій, окремих громадян  -  10190,00</w:t>
      </w:r>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lang w:val="uk-UA"/>
        </w:rPr>
      </w:pPr>
      <w:r w:rsidRPr="00226DFC">
        <w:rPr>
          <w:rFonts w:ascii="Times New Roman" w:hAnsi="Times New Roman"/>
          <w:b/>
          <w:i/>
          <w:sz w:val="28"/>
          <w:szCs w:val="28"/>
          <w:u w:val="single"/>
          <w:lang w:val="uk-UA"/>
        </w:rPr>
        <w:t>Всього виділено коштів по плану загального фонду в 2020 році</w:t>
      </w:r>
      <w:r w:rsidRPr="00226DFC">
        <w:rPr>
          <w:rFonts w:ascii="Times New Roman" w:hAnsi="Times New Roman"/>
          <w:sz w:val="28"/>
          <w:szCs w:val="28"/>
          <w:lang w:val="uk-UA"/>
        </w:rPr>
        <w:t xml:space="preserve"> -8845542,00</w:t>
      </w:r>
      <w:r w:rsidRPr="00226DFC">
        <w:rPr>
          <w:rFonts w:ascii="Times New Roman" w:hAnsi="Times New Roman"/>
          <w:sz w:val="28"/>
          <w:szCs w:val="28"/>
          <w:u w:val="single"/>
          <w:lang w:val="uk-UA"/>
        </w:rPr>
        <w:t xml:space="preserve"> </w:t>
      </w:r>
      <w:proofErr w:type="spellStart"/>
      <w:r w:rsidRPr="00226DFC">
        <w:rPr>
          <w:rFonts w:ascii="Times New Roman" w:hAnsi="Times New Roman"/>
          <w:sz w:val="28"/>
          <w:szCs w:val="28"/>
          <w:u w:val="single"/>
          <w:lang w:val="uk-UA"/>
        </w:rPr>
        <w:t>грн</w:t>
      </w:r>
      <w:proofErr w:type="spellEnd"/>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Фактичні видатки по загальному фонду в 2020 році становлять – 8494623,63 грн.</w:t>
      </w:r>
    </w:p>
    <w:p w:rsidR="00226DFC" w:rsidRPr="00226DFC" w:rsidRDefault="00226DFC" w:rsidP="00226DFC">
      <w:pPr>
        <w:tabs>
          <w:tab w:val="left" w:pos="1134"/>
        </w:tabs>
        <w:spacing w:after="0" w:line="240" w:lineRule="auto"/>
        <w:jc w:val="both"/>
        <w:rPr>
          <w:rFonts w:ascii="Times New Roman" w:hAnsi="Times New Roman"/>
          <w:sz w:val="28"/>
          <w:szCs w:val="28"/>
          <w:lang w:val="uk-UA"/>
        </w:rPr>
      </w:pPr>
      <w:r w:rsidRPr="00226DFC">
        <w:rPr>
          <w:rFonts w:ascii="Times New Roman" w:hAnsi="Times New Roman"/>
          <w:sz w:val="28"/>
          <w:szCs w:val="28"/>
          <w:lang w:val="uk-UA"/>
        </w:rPr>
        <w:t>Фонд заробітної плати –4753649,79</w:t>
      </w:r>
      <w:r w:rsidRPr="00226DFC">
        <w:rPr>
          <w:rFonts w:ascii="Times New Roman" w:hAnsi="Times New Roman"/>
          <w:sz w:val="28"/>
          <w:szCs w:val="28"/>
          <w:u w:val="single"/>
          <w:lang w:val="uk-UA"/>
        </w:rPr>
        <w:t xml:space="preserve"> грн.</w:t>
      </w:r>
    </w:p>
    <w:p w:rsidR="00226DFC" w:rsidRPr="00226DFC" w:rsidRDefault="00226DFC" w:rsidP="00226DFC">
      <w:pPr>
        <w:tabs>
          <w:tab w:val="left" w:pos="1134"/>
        </w:tabs>
        <w:spacing w:after="0" w:line="240" w:lineRule="auto"/>
        <w:contextualSpacing/>
        <w:jc w:val="both"/>
        <w:rPr>
          <w:rFonts w:ascii="Times New Roman" w:hAnsi="Times New Roman"/>
          <w:sz w:val="28"/>
          <w:szCs w:val="28"/>
          <w:lang w:val="uk-UA"/>
        </w:rPr>
      </w:pPr>
      <w:r w:rsidRPr="00226DFC">
        <w:rPr>
          <w:rFonts w:ascii="Times New Roman" w:hAnsi="Times New Roman"/>
          <w:sz w:val="28"/>
          <w:szCs w:val="28"/>
          <w:lang w:val="uk-UA"/>
        </w:rPr>
        <w:t>Нарахування на зарплату – 941756,59</w:t>
      </w:r>
      <w:r w:rsidRPr="00226DFC">
        <w:rPr>
          <w:rFonts w:ascii="Times New Roman" w:hAnsi="Times New Roman"/>
          <w:sz w:val="28"/>
          <w:szCs w:val="28"/>
          <w:u w:val="single"/>
          <w:lang w:val="uk-UA"/>
        </w:rPr>
        <w:t xml:space="preserve"> грн.</w:t>
      </w:r>
    </w:p>
    <w:p w:rsidR="00226DFC" w:rsidRPr="00226DFC" w:rsidRDefault="00226DFC" w:rsidP="00226DFC">
      <w:pPr>
        <w:tabs>
          <w:tab w:val="left" w:pos="1134"/>
        </w:tabs>
        <w:spacing w:after="0" w:line="240" w:lineRule="auto"/>
        <w:contextualSpacing/>
        <w:jc w:val="both"/>
        <w:rPr>
          <w:rFonts w:ascii="Times New Roman" w:hAnsi="Times New Roman"/>
          <w:sz w:val="28"/>
          <w:szCs w:val="28"/>
          <w:lang w:val="uk-UA"/>
        </w:rPr>
      </w:pPr>
      <w:r w:rsidRPr="00226DFC">
        <w:rPr>
          <w:rFonts w:ascii="Times New Roman" w:hAnsi="Times New Roman"/>
          <w:sz w:val="28"/>
          <w:szCs w:val="28"/>
          <w:lang w:val="uk-UA"/>
        </w:rPr>
        <w:t xml:space="preserve">Заохочувальні та компенсаційні виплати: </w:t>
      </w:r>
    </w:p>
    <w:p w:rsidR="00226DFC" w:rsidRPr="00226DFC" w:rsidRDefault="00226DFC" w:rsidP="00226DFC">
      <w:pPr>
        <w:tabs>
          <w:tab w:val="left" w:pos="1134"/>
        </w:tabs>
        <w:spacing w:after="0" w:line="240" w:lineRule="auto"/>
        <w:contextualSpacing/>
        <w:jc w:val="both"/>
        <w:rPr>
          <w:rFonts w:ascii="Times New Roman" w:hAnsi="Times New Roman"/>
          <w:sz w:val="28"/>
          <w:szCs w:val="28"/>
          <w:lang w:val="uk-UA"/>
        </w:rPr>
      </w:pPr>
      <w:r w:rsidRPr="00226DFC">
        <w:rPr>
          <w:rFonts w:ascii="Times New Roman" w:hAnsi="Times New Roman"/>
          <w:sz w:val="28"/>
          <w:szCs w:val="28"/>
          <w:lang w:val="uk-UA"/>
        </w:rPr>
        <w:t>Оздоровлення-108627,40</w:t>
      </w:r>
      <w:r w:rsidRPr="00226DFC">
        <w:rPr>
          <w:rFonts w:ascii="Times New Roman" w:hAnsi="Times New Roman"/>
          <w:sz w:val="28"/>
          <w:szCs w:val="28"/>
          <w:u w:val="single"/>
          <w:lang w:val="uk-UA"/>
        </w:rPr>
        <w:t xml:space="preserve"> грн.</w:t>
      </w:r>
    </w:p>
    <w:p w:rsidR="00226DFC" w:rsidRPr="00226DFC" w:rsidRDefault="00226DFC" w:rsidP="00226DFC">
      <w:pPr>
        <w:tabs>
          <w:tab w:val="left" w:pos="1134"/>
        </w:tabs>
        <w:spacing w:after="0" w:line="240" w:lineRule="auto"/>
        <w:contextualSpacing/>
        <w:jc w:val="both"/>
        <w:rPr>
          <w:rFonts w:ascii="Times New Roman" w:hAnsi="Times New Roman"/>
          <w:sz w:val="28"/>
          <w:szCs w:val="28"/>
          <w:lang w:val="uk-UA"/>
        </w:rPr>
      </w:pPr>
      <w:r w:rsidRPr="00226DFC">
        <w:rPr>
          <w:rFonts w:ascii="Times New Roman" w:hAnsi="Times New Roman"/>
          <w:sz w:val="28"/>
          <w:szCs w:val="28"/>
          <w:lang w:val="uk-UA"/>
        </w:rPr>
        <w:t xml:space="preserve">Щорічна винагорода </w:t>
      </w:r>
      <w:r w:rsidRPr="00226DFC">
        <w:rPr>
          <w:rFonts w:ascii="Times New Roman" w:hAnsi="Times New Roman"/>
          <w:sz w:val="28"/>
          <w:szCs w:val="28"/>
          <w:u w:val="single"/>
          <w:lang w:val="uk-UA"/>
        </w:rPr>
        <w:t>– 127482,30  грн.</w:t>
      </w:r>
    </w:p>
    <w:p w:rsidR="00226DFC" w:rsidRPr="00226DFC" w:rsidRDefault="00226DFC" w:rsidP="00226DFC">
      <w:pPr>
        <w:tabs>
          <w:tab w:val="left" w:pos="1134"/>
        </w:tabs>
        <w:spacing w:after="0" w:line="240" w:lineRule="auto"/>
        <w:contextualSpacing/>
        <w:jc w:val="both"/>
        <w:rPr>
          <w:rFonts w:ascii="Times New Roman" w:hAnsi="Times New Roman"/>
          <w:sz w:val="28"/>
          <w:szCs w:val="28"/>
          <w:lang w:val="uk-UA"/>
        </w:rPr>
      </w:pPr>
      <w:r w:rsidRPr="00226DFC">
        <w:rPr>
          <w:rFonts w:ascii="Times New Roman" w:hAnsi="Times New Roman"/>
          <w:sz w:val="28"/>
          <w:szCs w:val="28"/>
          <w:lang w:val="uk-UA"/>
        </w:rPr>
        <w:t>Премії-345972,77</w:t>
      </w:r>
      <w:r w:rsidRPr="00226DFC">
        <w:rPr>
          <w:rFonts w:ascii="Times New Roman" w:hAnsi="Times New Roman"/>
          <w:sz w:val="28"/>
          <w:szCs w:val="28"/>
          <w:u w:val="single"/>
          <w:lang w:val="uk-UA"/>
        </w:rPr>
        <w:t xml:space="preserve"> грн.</w:t>
      </w:r>
    </w:p>
    <w:p w:rsidR="00226DFC" w:rsidRPr="00226DFC" w:rsidRDefault="00226DFC" w:rsidP="00226DFC">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226DFC">
        <w:rPr>
          <w:rFonts w:ascii="Times New Roman" w:hAnsi="Times New Roman"/>
          <w:sz w:val="28"/>
          <w:szCs w:val="28"/>
          <w:lang w:val="uk-UA"/>
        </w:rPr>
        <w:t>Енергоносії (газ, тепло, вода, електроенергія, інші комунальні) – 870416,33</w:t>
      </w:r>
      <w:r w:rsidRPr="00226DFC">
        <w:rPr>
          <w:rFonts w:ascii="Times New Roman" w:hAnsi="Times New Roman"/>
          <w:sz w:val="28"/>
          <w:szCs w:val="28"/>
          <w:u w:val="single"/>
          <w:lang w:val="uk-UA"/>
        </w:rPr>
        <w:t xml:space="preserve"> грн.</w:t>
      </w:r>
    </w:p>
    <w:p w:rsidR="00226DFC" w:rsidRPr="00226DFC" w:rsidRDefault="00226DFC" w:rsidP="00226DFC">
      <w:pPr>
        <w:numPr>
          <w:ilvl w:val="0"/>
          <w:numId w:val="9"/>
        </w:numPr>
        <w:tabs>
          <w:tab w:val="left" w:pos="1134"/>
        </w:tabs>
        <w:spacing w:after="0" w:line="240" w:lineRule="auto"/>
        <w:ind w:left="0" w:firstLine="709"/>
        <w:contextualSpacing/>
        <w:jc w:val="both"/>
        <w:rPr>
          <w:rFonts w:ascii="Times New Roman" w:hAnsi="Times New Roman"/>
          <w:sz w:val="28"/>
          <w:szCs w:val="28"/>
          <w:u w:val="single"/>
          <w:lang w:val="uk-UA"/>
        </w:rPr>
      </w:pPr>
      <w:r w:rsidRPr="00226DFC">
        <w:rPr>
          <w:rFonts w:ascii="Times New Roman" w:hAnsi="Times New Roman"/>
          <w:sz w:val="28"/>
          <w:szCs w:val="28"/>
          <w:lang w:val="uk-UA"/>
        </w:rPr>
        <w:t xml:space="preserve">Харчування дітей-сиріт </w:t>
      </w:r>
      <w:r w:rsidRPr="00226DFC">
        <w:rPr>
          <w:rFonts w:ascii="Times New Roman" w:hAnsi="Times New Roman"/>
          <w:sz w:val="28"/>
          <w:szCs w:val="28"/>
          <w:u w:val="single"/>
          <w:lang w:val="uk-UA"/>
        </w:rPr>
        <w:t>– 352614,30 грн.</w:t>
      </w:r>
    </w:p>
    <w:p w:rsidR="00226DFC" w:rsidRPr="00226DFC" w:rsidRDefault="00226DFC" w:rsidP="00226DFC">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226DFC">
        <w:rPr>
          <w:rFonts w:ascii="Times New Roman" w:hAnsi="Times New Roman"/>
          <w:sz w:val="28"/>
          <w:szCs w:val="28"/>
          <w:lang w:val="uk-UA"/>
        </w:rPr>
        <w:t xml:space="preserve">Стипендія </w:t>
      </w:r>
      <w:r w:rsidRPr="00226DFC">
        <w:rPr>
          <w:rFonts w:ascii="Times New Roman" w:hAnsi="Times New Roman"/>
          <w:sz w:val="28"/>
          <w:szCs w:val="28"/>
          <w:u w:val="single"/>
          <w:lang w:val="uk-UA"/>
        </w:rPr>
        <w:t>– 1411497,04 грн.</w:t>
      </w:r>
    </w:p>
    <w:p w:rsidR="00226DFC" w:rsidRPr="00226DFC" w:rsidRDefault="00226DFC" w:rsidP="00226DFC">
      <w:pPr>
        <w:numPr>
          <w:ilvl w:val="0"/>
          <w:numId w:val="9"/>
        </w:numPr>
        <w:tabs>
          <w:tab w:val="left" w:pos="1134"/>
        </w:tabs>
        <w:spacing w:after="0" w:line="240" w:lineRule="auto"/>
        <w:ind w:left="0" w:firstLine="709"/>
        <w:contextualSpacing/>
        <w:jc w:val="both"/>
        <w:rPr>
          <w:rFonts w:ascii="Times New Roman" w:hAnsi="Times New Roman"/>
          <w:sz w:val="28"/>
          <w:szCs w:val="28"/>
          <w:lang w:val="uk-UA"/>
        </w:rPr>
      </w:pPr>
      <w:r w:rsidRPr="00226DFC">
        <w:rPr>
          <w:rFonts w:ascii="Times New Roman" w:hAnsi="Times New Roman"/>
          <w:sz w:val="28"/>
          <w:szCs w:val="28"/>
          <w:lang w:val="uk-UA"/>
        </w:rPr>
        <w:t>Соціальні виплати – 41933,00</w:t>
      </w:r>
      <w:r w:rsidRPr="00226DFC">
        <w:rPr>
          <w:rFonts w:ascii="Times New Roman" w:hAnsi="Times New Roman"/>
          <w:sz w:val="28"/>
          <w:szCs w:val="28"/>
          <w:u w:val="single"/>
          <w:lang w:val="uk-UA"/>
        </w:rPr>
        <w:t xml:space="preserve"> грн.</w:t>
      </w:r>
    </w:p>
    <w:p w:rsidR="00226DFC" w:rsidRPr="00226DFC" w:rsidRDefault="00226DFC" w:rsidP="00226DFC">
      <w:pPr>
        <w:numPr>
          <w:ilvl w:val="0"/>
          <w:numId w:val="9"/>
        </w:numPr>
        <w:tabs>
          <w:tab w:val="left" w:pos="1134"/>
        </w:tabs>
        <w:spacing w:after="0" w:line="240" w:lineRule="auto"/>
        <w:ind w:left="0" w:firstLine="709"/>
        <w:contextualSpacing/>
        <w:jc w:val="both"/>
        <w:rPr>
          <w:rFonts w:ascii="Times New Roman" w:hAnsi="Times New Roman"/>
          <w:sz w:val="28"/>
          <w:szCs w:val="28"/>
          <w:u w:val="single"/>
          <w:lang w:val="uk-UA"/>
        </w:rPr>
      </w:pPr>
      <w:r w:rsidRPr="00226DFC">
        <w:rPr>
          <w:rFonts w:ascii="Times New Roman" w:hAnsi="Times New Roman"/>
          <w:sz w:val="28"/>
          <w:szCs w:val="28"/>
          <w:lang w:val="uk-UA"/>
        </w:rPr>
        <w:t>Інше –122756,58</w:t>
      </w:r>
      <w:r w:rsidRPr="00226DFC">
        <w:rPr>
          <w:rFonts w:ascii="Times New Roman" w:hAnsi="Times New Roman"/>
          <w:sz w:val="28"/>
          <w:szCs w:val="28"/>
          <w:u w:val="single"/>
          <w:lang w:val="uk-UA"/>
        </w:rPr>
        <w:t xml:space="preserve"> грн.</w:t>
      </w:r>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 xml:space="preserve">Заборгованості по виплаті заробітної плати, стипендії, оплаті за спожиті енергоносії немає. </w:t>
      </w:r>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u w:val="single"/>
          <w:lang w:val="uk-UA"/>
        </w:rPr>
      </w:pPr>
      <w:proofErr w:type="spellStart"/>
      <w:r w:rsidRPr="00226DFC">
        <w:rPr>
          <w:rFonts w:ascii="Times New Roman" w:hAnsi="Times New Roman"/>
          <w:b/>
          <w:i/>
          <w:sz w:val="28"/>
          <w:szCs w:val="28"/>
          <w:u w:val="single"/>
          <w:lang w:val="uk-UA"/>
        </w:rPr>
        <w:t>Надішло</w:t>
      </w:r>
      <w:proofErr w:type="spellEnd"/>
      <w:r w:rsidRPr="00226DFC">
        <w:rPr>
          <w:rFonts w:ascii="Times New Roman" w:hAnsi="Times New Roman"/>
          <w:b/>
          <w:i/>
          <w:sz w:val="28"/>
          <w:szCs w:val="28"/>
          <w:u w:val="single"/>
          <w:lang w:val="uk-UA"/>
        </w:rPr>
        <w:t xml:space="preserve"> коштів по спецфонду в 2020 році</w:t>
      </w:r>
      <w:r w:rsidRPr="00226DFC">
        <w:rPr>
          <w:rFonts w:ascii="Times New Roman" w:hAnsi="Times New Roman"/>
          <w:sz w:val="28"/>
          <w:szCs w:val="28"/>
          <w:lang w:val="uk-UA"/>
        </w:rPr>
        <w:t xml:space="preserve"> – 174314,00</w:t>
      </w:r>
      <w:r w:rsidRPr="00226DFC">
        <w:rPr>
          <w:rFonts w:ascii="Times New Roman" w:hAnsi="Times New Roman"/>
          <w:sz w:val="28"/>
          <w:szCs w:val="28"/>
          <w:u w:val="single"/>
          <w:lang w:val="uk-UA"/>
        </w:rPr>
        <w:t xml:space="preserve"> грн.</w:t>
      </w:r>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lang w:val="uk-UA"/>
        </w:rPr>
      </w:pPr>
      <w:r w:rsidRPr="00226DFC">
        <w:rPr>
          <w:rFonts w:ascii="Times New Roman" w:hAnsi="Times New Roman"/>
          <w:sz w:val="28"/>
          <w:szCs w:val="28"/>
          <w:lang w:val="uk-UA"/>
        </w:rPr>
        <w:t>З них: від виробничої діяльності  6655,70</w:t>
      </w:r>
      <w:r w:rsidRPr="00226DFC">
        <w:rPr>
          <w:rFonts w:ascii="Times New Roman" w:hAnsi="Times New Roman"/>
          <w:sz w:val="28"/>
          <w:szCs w:val="28"/>
          <w:u w:val="single"/>
          <w:lang w:val="uk-UA"/>
        </w:rPr>
        <w:t xml:space="preserve">  грн.,</w:t>
      </w:r>
      <w:r w:rsidRPr="00226DFC">
        <w:rPr>
          <w:rFonts w:ascii="Times New Roman" w:hAnsi="Times New Roman"/>
          <w:sz w:val="28"/>
          <w:szCs w:val="28"/>
          <w:lang w:val="uk-UA"/>
        </w:rPr>
        <w:t xml:space="preserve"> платних педагогічних послуг – 54053,40</w:t>
      </w:r>
      <w:r w:rsidRPr="00226DFC">
        <w:rPr>
          <w:rFonts w:ascii="Times New Roman" w:hAnsi="Times New Roman"/>
          <w:sz w:val="28"/>
          <w:szCs w:val="28"/>
          <w:u w:val="single"/>
          <w:lang w:val="uk-UA"/>
        </w:rPr>
        <w:t xml:space="preserve">  грн.,</w:t>
      </w:r>
      <w:r w:rsidRPr="00226DFC">
        <w:rPr>
          <w:rFonts w:ascii="Times New Roman" w:hAnsi="Times New Roman"/>
          <w:sz w:val="28"/>
          <w:szCs w:val="28"/>
          <w:lang w:val="uk-UA"/>
        </w:rPr>
        <w:t xml:space="preserve"> плата за харчування 33260,51 грн., інші джерела надходжень – 80344,46 грн.</w:t>
      </w:r>
    </w:p>
    <w:p w:rsidR="00226DFC" w:rsidRPr="00226DFC" w:rsidRDefault="00226DFC" w:rsidP="00226DFC">
      <w:pPr>
        <w:tabs>
          <w:tab w:val="left" w:pos="1134"/>
        </w:tabs>
        <w:spacing w:after="0" w:line="240" w:lineRule="auto"/>
        <w:ind w:firstLine="709"/>
        <w:contextualSpacing/>
        <w:jc w:val="both"/>
        <w:rPr>
          <w:rFonts w:ascii="Times New Roman" w:hAnsi="Times New Roman"/>
          <w:sz w:val="28"/>
          <w:szCs w:val="28"/>
          <w:lang w:val="uk-UA"/>
        </w:rPr>
      </w:pP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 xml:space="preserve">В 2020 році було придбано за бюджетні кошти: </w:t>
      </w:r>
    </w:p>
    <w:p w:rsidR="00226DFC" w:rsidRPr="00226DFC" w:rsidRDefault="00226DFC" w:rsidP="00226DFC">
      <w:pPr>
        <w:tabs>
          <w:tab w:val="left" w:pos="1134"/>
        </w:tabs>
        <w:spacing w:after="0" w:line="240" w:lineRule="auto"/>
        <w:ind w:firstLine="709"/>
        <w:contextualSpacing/>
        <w:jc w:val="center"/>
        <w:rPr>
          <w:rFonts w:ascii="Times New Roman" w:hAnsi="Times New Roman"/>
          <w:sz w:val="28"/>
          <w:szCs w:val="28"/>
          <w:lang w:val="uk-UA"/>
        </w:rPr>
      </w:pPr>
      <w:r w:rsidRPr="00226DFC">
        <w:rPr>
          <w:rFonts w:ascii="Times New Roman" w:hAnsi="Times New Roman"/>
          <w:sz w:val="28"/>
          <w:szCs w:val="28"/>
          <w:lang w:val="uk-UA"/>
        </w:rPr>
        <w:t>Бюджетні кошти</w:t>
      </w:r>
    </w:p>
    <w:p w:rsidR="00226DFC" w:rsidRPr="00226DFC" w:rsidRDefault="00226DFC" w:rsidP="00226DFC">
      <w:pPr>
        <w:pStyle w:val="a6"/>
        <w:numPr>
          <w:ilvl w:val="0"/>
          <w:numId w:val="10"/>
        </w:numPr>
        <w:tabs>
          <w:tab w:val="left" w:pos="1134"/>
        </w:tabs>
        <w:spacing w:after="0" w:line="240" w:lineRule="auto"/>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lastRenderedPageBreak/>
        <w:t xml:space="preserve">Будівництво модульної котельні  4284353,00 </w:t>
      </w:r>
      <w:proofErr w:type="spellStart"/>
      <w:r w:rsidRPr="00226DFC">
        <w:rPr>
          <w:rFonts w:ascii="Times New Roman" w:hAnsi="Times New Roman"/>
          <w:b/>
          <w:i/>
          <w:sz w:val="28"/>
          <w:szCs w:val="28"/>
          <w:u w:val="single"/>
          <w:lang w:val="uk-UA"/>
        </w:rPr>
        <w:t>грн</w:t>
      </w:r>
      <w:proofErr w:type="spellEnd"/>
    </w:p>
    <w:p w:rsidR="00226DFC" w:rsidRPr="00226DFC" w:rsidRDefault="00226DFC" w:rsidP="00226DFC">
      <w:pPr>
        <w:pStyle w:val="a6"/>
        <w:numPr>
          <w:ilvl w:val="0"/>
          <w:numId w:val="10"/>
        </w:numPr>
        <w:tabs>
          <w:tab w:val="left" w:pos="1134"/>
        </w:tabs>
        <w:spacing w:after="0" w:line="240" w:lineRule="auto"/>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 xml:space="preserve">Монтаж пожежної сигналізації 2пол.гуртожитка 163631,00 </w:t>
      </w:r>
      <w:proofErr w:type="spellStart"/>
      <w:r w:rsidRPr="00226DFC">
        <w:rPr>
          <w:rFonts w:ascii="Times New Roman" w:hAnsi="Times New Roman"/>
          <w:b/>
          <w:i/>
          <w:sz w:val="28"/>
          <w:szCs w:val="28"/>
          <w:u w:val="single"/>
          <w:lang w:val="uk-UA"/>
        </w:rPr>
        <w:t>грн</w:t>
      </w:r>
      <w:proofErr w:type="spellEnd"/>
    </w:p>
    <w:p w:rsidR="00226DFC" w:rsidRPr="00226DFC" w:rsidRDefault="00226DFC" w:rsidP="00226DFC">
      <w:pPr>
        <w:pStyle w:val="a6"/>
        <w:numPr>
          <w:ilvl w:val="0"/>
          <w:numId w:val="10"/>
        </w:numPr>
        <w:tabs>
          <w:tab w:val="left" w:pos="1134"/>
        </w:tabs>
        <w:spacing w:after="0" w:line="240" w:lineRule="auto"/>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Придбання обладнання і предметів довгострокового користування 101515,00 грн.</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4.  Бібліотечний фонд  35491,25 грн.</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Всього: 4584990,25  грн.</w:t>
      </w:r>
    </w:p>
    <w:p w:rsidR="00226DFC" w:rsidRPr="00226DFC" w:rsidRDefault="00226DFC" w:rsidP="00226DFC">
      <w:pPr>
        <w:tabs>
          <w:tab w:val="left" w:pos="1134"/>
        </w:tabs>
        <w:spacing w:after="0" w:line="240" w:lineRule="auto"/>
        <w:ind w:firstLine="709"/>
        <w:contextualSpacing/>
        <w:jc w:val="center"/>
        <w:rPr>
          <w:rFonts w:ascii="Times New Roman" w:hAnsi="Times New Roman"/>
          <w:sz w:val="28"/>
          <w:szCs w:val="28"/>
          <w:lang w:val="uk-UA"/>
        </w:rPr>
      </w:pPr>
      <w:r w:rsidRPr="00226DFC">
        <w:rPr>
          <w:rFonts w:ascii="Times New Roman" w:hAnsi="Times New Roman"/>
          <w:sz w:val="28"/>
          <w:szCs w:val="28"/>
          <w:lang w:val="uk-UA"/>
        </w:rPr>
        <w:t>Закуплено товари за рахунок спеціального фонду:</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 xml:space="preserve">1.Персональні </w:t>
      </w:r>
      <w:proofErr w:type="spellStart"/>
      <w:r w:rsidRPr="00226DFC">
        <w:rPr>
          <w:rFonts w:ascii="Times New Roman" w:hAnsi="Times New Roman"/>
          <w:b/>
          <w:i/>
          <w:sz w:val="28"/>
          <w:szCs w:val="28"/>
          <w:u w:val="single"/>
          <w:lang w:val="uk-UA"/>
        </w:rPr>
        <w:t>комп</w:t>
      </w:r>
      <w:proofErr w:type="spellEnd"/>
      <w:r w:rsidRPr="00226DFC">
        <w:rPr>
          <w:rFonts w:ascii="Times New Roman" w:hAnsi="Times New Roman"/>
          <w:b/>
          <w:i/>
          <w:sz w:val="28"/>
          <w:szCs w:val="28"/>
          <w:u w:val="single"/>
        </w:rPr>
        <w:t>”</w:t>
      </w:r>
      <w:proofErr w:type="spellStart"/>
      <w:r w:rsidRPr="00226DFC">
        <w:rPr>
          <w:rFonts w:ascii="Times New Roman" w:hAnsi="Times New Roman"/>
          <w:b/>
          <w:i/>
          <w:sz w:val="28"/>
          <w:szCs w:val="28"/>
          <w:u w:val="single"/>
          <w:lang w:val="uk-UA"/>
        </w:rPr>
        <w:t>ютери</w:t>
      </w:r>
      <w:proofErr w:type="spellEnd"/>
      <w:r w:rsidRPr="00226DFC">
        <w:rPr>
          <w:rFonts w:ascii="Times New Roman" w:hAnsi="Times New Roman"/>
          <w:b/>
          <w:i/>
          <w:sz w:val="28"/>
          <w:szCs w:val="28"/>
          <w:u w:val="single"/>
          <w:lang w:val="uk-UA"/>
        </w:rPr>
        <w:t xml:space="preserve"> в комплекті  - 11778.00 грн.</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2.Придбання обладнання і предметів довгострокового користування</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 xml:space="preserve"> -22133,00 грн.</w:t>
      </w:r>
    </w:p>
    <w:p w:rsidR="00226DFC" w:rsidRPr="00226DFC" w:rsidRDefault="00226DFC" w:rsidP="00226DFC">
      <w:pPr>
        <w:tabs>
          <w:tab w:val="left" w:pos="1134"/>
        </w:tabs>
        <w:spacing w:after="0" w:line="240" w:lineRule="auto"/>
        <w:ind w:firstLine="709"/>
        <w:contextualSpacing/>
        <w:jc w:val="both"/>
        <w:rPr>
          <w:rFonts w:ascii="Times New Roman" w:hAnsi="Times New Roman"/>
          <w:b/>
          <w:i/>
          <w:sz w:val="28"/>
          <w:szCs w:val="28"/>
          <w:u w:val="single"/>
          <w:lang w:val="uk-UA"/>
        </w:rPr>
      </w:pPr>
      <w:r w:rsidRPr="00226DFC">
        <w:rPr>
          <w:rFonts w:ascii="Times New Roman" w:hAnsi="Times New Roman"/>
          <w:b/>
          <w:i/>
          <w:sz w:val="28"/>
          <w:szCs w:val="28"/>
          <w:u w:val="single"/>
          <w:lang w:val="uk-UA"/>
        </w:rPr>
        <w:t>3.Малоцінні необоротні матеріальні активи</w:t>
      </w:r>
      <w:r w:rsidRPr="00226DFC">
        <w:rPr>
          <w:rFonts w:ascii="Times New Roman" w:hAnsi="Times New Roman"/>
          <w:b/>
          <w:i/>
          <w:sz w:val="28"/>
          <w:szCs w:val="28"/>
          <w:u w:val="single"/>
        </w:rPr>
        <w:t>-</w:t>
      </w:r>
      <w:r w:rsidRPr="00226DFC">
        <w:rPr>
          <w:rFonts w:ascii="Times New Roman" w:hAnsi="Times New Roman"/>
          <w:b/>
          <w:i/>
          <w:sz w:val="28"/>
          <w:szCs w:val="28"/>
          <w:u w:val="single"/>
          <w:lang w:val="uk-UA"/>
        </w:rPr>
        <w:t>37723,20 грн.</w:t>
      </w:r>
    </w:p>
    <w:p w:rsidR="00226DFC" w:rsidRPr="00973AE2" w:rsidRDefault="00226DFC" w:rsidP="00226DFC">
      <w:pPr>
        <w:tabs>
          <w:tab w:val="left" w:pos="1134"/>
        </w:tabs>
        <w:spacing w:after="0" w:line="240" w:lineRule="auto"/>
        <w:ind w:firstLine="709"/>
        <w:contextualSpacing/>
        <w:jc w:val="both"/>
        <w:rPr>
          <w:rFonts w:ascii="Times New Roman" w:hAnsi="Times New Roman"/>
          <w:b/>
          <w:i/>
          <w:color w:val="FF0000"/>
          <w:sz w:val="28"/>
          <w:szCs w:val="28"/>
          <w:u w:val="single"/>
          <w:lang w:val="uk-UA"/>
        </w:rPr>
      </w:pPr>
      <w:r w:rsidRPr="00226DFC">
        <w:rPr>
          <w:rFonts w:ascii="Times New Roman" w:hAnsi="Times New Roman"/>
          <w:b/>
          <w:i/>
          <w:sz w:val="28"/>
          <w:szCs w:val="28"/>
          <w:u w:val="single"/>
          <w:lang w:val="uk-UA"/>
        </w:rPr>
        <w:t>Всього: 71634,20 – грн..</w:t>
      </w:r>
    </w:p>
    <w:p w:rsidR="00C64236" w:rsidRDefault="00226DFC" w:rsidP="00E474BF">
      <w:pPr>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наступний 2021 </w:t>
      </w:r>
      <w:r w:rsidR="00C64236" w:rsidRPr="00361D0E">
        <w:rPr>
          <w:rFonts w:ascii="Times New Roman" w:hAnsi="Times New Roman"/>
          <w:sz w:val="28"/>
          <w:szCs w:val="28"/>
          <w:lang w:val="uk-UA"/>
        </w:rPr>
        <w:t>рік ставлю завдання і надалі створювати позитивний імідж ліцею в місті, області, Україні, прикласти максимум зусиль для створе</w:t>
      </w:r>
      <w:r>
        <w:rPr>
          <w:rFonts w:ascii="Times New Roman" w:hAnsi="Times New Roman"/>
          <w:sz w:val="28"/>
          <w:szCs w:val="28"/>
          <w:lang w:val="uk-UA"/>
        </w:rPr>
        <w:t>ння належних умов навчання здобувачів</w:t>
      </w:r>
      <w:r w:rsidR="00C64236" w:rsidRPr="00361D0E">
        <w:rPr>
          <w:rFonts w:ascii="Times New Roman" w:hAnsi="Times New Roman"/>
          <w:sz w:val="28"/>
          <w:szCs w:val="28"/>
          <w:lang w:val="uk-UA"/>
        </w:rPr>
        <w:t xml:space="preserve"> та праці колективу. </w:t>
      </w:r>
    </w:p>
    <w:p w:rsidR="00C64236" w:rsidRPr="004236F9" w:rsidRDefault="00C64236" w:rsidP="00E474BF">
      <w:pPr>
        <w:tabs>
          <w:tab w:val="left" w:pos="1134"/>
        </w:tabs>
        <w:autoSpaceDE w:val="0"/>
        <w:autoSpaceDN w:val="0"/>
        <w:adjustRightInd w:val="0"/>
        <w:spacing w:after="0" w:line="240" w:lineRule="auto"/>
        <w:ind w:firstLine="709"/>
        <w:rPr>
          <w:rFonts w:ascii="Times New Roman" w:hAnsi="Times New Roman"/>
          <w:b/>
          <w:bCs/>
          <w:sz w:val="32"/>
          <w:szCs w:val="32"/>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892554" w:rsidRDefault="00892554" w:rsidP="00226DFC">
      <w:pPr>
        <w:autoSpaceDE w:val="0"/>
        <w:autoSpaceDN w:val="0"/>
        <w:adjustRightInd w:val="0"/>
        <w:spacing w:after="0" w:line="240" w:lineRule="auto"/>
        <w:ind w:firstLine="709"/>
        <w:jc w:val="both"/>
        <w:rPr>
          <w:rFonts w:ascii="Times New Roman" w:hAnsi="Times New Roman"/>
          <w:bCs/>
          <w:i/>
          <w:sz w:val="28"/>
          <w:szCs w:val="28"/>
          <w:lang w:val="uk-UA"/>
        </w:rPr>
      </w:pPr>
    </w:p>
    <w:p w:rsidR="00226DFC" w:rsidRDefault="00226DFC" w:rsidP="00226DFC">
      <w:pPr>
        <w:autoSpaceDE w:val="0"/>
        <w:autoSpaceDN w:val="0"/>
        <w:adjustRightInd w:val="0"/>
        <w:spacing w:after="0" w:line="240" w:lineRule="auto"/>
        <w:ind w:firstLine="709"/>
        <w:jc w:val="both"/>
        <w:rPr>
          <w:rFonts w:ascii="Times New Roman" w:hAnsi="Times New Roman"/>
          <w:bCs/>
          <w:i/>
          <w:sz w:val="28"/>
          <w:szCs w:val="28"/>
          <w:lang w:val="uk-UA"/>
        </w:rPr>
      </w:pPr>
      <w:r>
        <w:rPr>
          <w:rFonts w:ascii="Times New Roman" w:hAnsi="Times New Roman"/>
          <w:bCs/>
          <w:i/>
          <w:sz w:val="28"/>
          <w:szCs w:val="28"/>
          <w:lang w:val="uk-UA"/>
        </w:rPr>
        <w:t xml:space="preserve">Директор ДПТНЗ </w:t>
      </w:r>
    </w:p>
    <w:p w:rsidR="00C64236" w:rsidRPr="00361D0E" w:rsidRDefault="00226DFC" w:rsidP="00226DFC">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bCs/>
          <w:i/>
          <w:sz w:val="28"/>
          <w:szCs w:val="28"/>
          <w:lang w:val="uk-UA"/>
        </w:rPr>
        <w:t>«</w:t>
      </w:r>
      <w:proofErr w:type="spellStart"/>
      <w:r>
        <w:rPr>
          <w:rFonts w:ascii="Times New Roman" w:hAnsi="Times New Roman"/>
          <w:bCs/>
          <w:i/>
          <w:sz w:val="28"/>
          <w:szCs w:val="28"/>
          <w:lang w:val="uk-UA"/>
        </w:rPr>
        <w:t>Славутський</w:t>
      </w:r>
      <w:proofErr w:type="spellEnd"/>
      <w:r>
        <w:rPr>
          <w:rFonts w:ascii="Times New Roman" w:hAnsi="Times New Roman"/>
          <w:bCs/>
          <w:i/>
          <w:sz w:val="28"/>
          <w:szCs w:val="28"/>
          <w:lang w:val="uk-UA"/>
        </w:rPr>
        <w:t xml:space="preserve"> професійний ліцей»  </w:t>
      </w:r>
      <w:r w:rsidR="00892554">
        <w:rPr>
          <w:rFonts w:ascii="Times New Roman" w:hAnsi="Times New Roman"/>
          <w:bCs/>
          <w:i/>
          <w:sz w:val="28"/>
          <w:szCs w:val="28"/>
          <w:lang w:val="uk-UA"/>
        </w:rPr>
        <w:t xml:space="preserve">                                             </w:t>
      </w:r>
      <w:r>
        <w:rPr>
          <w:rFonts w:ascii="Times New Roman" w:hAnsi="Times New Roman"/>
          <w:bCs/>
          <w:i/>
          <w:sz w:val="28"/>
          <w:szCs w:val="28"/>
          <w:lang w:val="uk-UA"/>
        </w:rPr>
        <w:t xml:space="preserve">Н.О. </w:t>
      </w:r>
      <w:proofErr w:type="spellStart"/>
      <w:r>
        <w:rPr>
          <w:rFonts w:ascii="Times New Roman" w:hAnsi="Times New Roman"/>
          <w:bCs/>
          <w:i/>
          <w:sz w:val="28"/>
          <w:szCs w:val="28"/>
          <w:lang w:val="uk-UA"/>
        </w:rPr>
        <w:t>Ніжнік</w:t>
      </w:r>
      <w:proofErr w:type="spellEnd"/>
    </w:p>
    <w:sectPr w:rsidR="00C64236" w:rsidRPr="00361D0E" w:rsidSect="00E34DC9">
      <w:headerReference w:type="even" r:id="rId11"/>
      <w:headerReference w:type="default" r:id="rId12"/>
      <w:footerReference w:type="even" r:id="rId13"/>
      <w:footerReference w:type="default" r:id="rId14"/>
      <w:headerReference w:type="first" r:id="rId15"/>
      <w:footerReference w:type="first" r:id="rId16"/>
      <w:pgSz w:w="11906" w:h="16838"/>
      <w:pgMar w:top="851" w:right="709" w:bottom="28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AF" w:rsidRDefault="003739AF" w:rsidP="00A236C8">
      <w:pPr>
        <w:spacing w:after="0" w:line="240" w:lineRule="auto"/>
      </w:pPr>
      <w:r>
        <w:separator/>
      </w:r>
    </w:p>
  </w:endnote>
  <w:endnote w:type="continuationSeparator" w:id="0">
    <w:p w:rsidR="003739AF" w:rsidRDefault="003739AF" w:rsidP="00A2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120CB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120CB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8054CE">
    <w:pPr>
      <w:pStyle w:val="a9"/>
      <w:jc w:val="center"/>
    </w:pPr>
    <w:fldSimple w:instr=" PAGE   \* MERGEFORMAT ">
      <w:r w:rsidR="00120CB1">
        <w:rPr>
          <w:noProof/>
        </w:rPr>
        <w:t>1</w:t>
      </w:r>
    </w:fldSimple>
  </w:p>
  <w:p w:rsidR="00120CB1" w:rsidRDefault="00120C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AF" w:rsidRDefault="003739AF" w:rsidP="00A236C8">
      <w:pPr>
        <w:spacing w:after="0" w:line="240" w:lineRule="auto"/>
      </w:pPr>
      <w:r>
        <w:separator/>
      </w:r>
    </w:p>
  </w:footnote>
  <w:footnote w:type="continuationSeparator" w:id="0">
    <w:p w:rsidR="003739AF" w:rsidRDefault="003739AF" w:rsidP="00A23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120C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120CB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B1" w:rsidRDefault="00120C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17C"/>
    <w:multiLevelType w:val="hybridMultilevel"/>
    <w:tmpl w:val="30A246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43019A8"/>
    <w:multiLevelType w:val="hybridMultilevel"/>
    <w:tmpl w:val="EEB2B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F43F02"/>
    <w:multiLevelType w:val="hybridMultilevel"/>
    <w:tmpl w:val="AE52295C"/>
    <w:lvl w:ilvl="0" w:tplc="DFE852EC">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7A9488A"/>
    <w:multiLevelType w:val="hybridMultilevel"/>
    <w:tmpl w:val="23D2A210"/>
    <w:lvl w:ilvl="0" w:tplc="58D2DE6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FB092C"/>
    <w:multiLevelType w:val="hybridMultilevel"/>
    <w:tmpl w:val="3AECE028"/>
    <w:lvl w:ilvl="0" w:tplc="53B6EEC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2BA3786"/>
    <w:multiLevelType w:val="multilevel"/>
    <w:tmpl w:val="9ED6DD78"/>
    <w:lvl w:ilvl="0">
      <w:start w:val="2"/>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5024DE8"/>
    <w:multiLevelType w:val="hybridMultilevel"/>
    <w:tmpl w:val="EDD6B9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F73B7D"/>
    <w:multiLevelType w:val="hybridMultilevel"/>
    <w:tmpl w:val="91747C62"/>
    <w:lvl w:ilvl="0" w:tplc="48E4DCC2">
      <w:start w:val="15"/>
      <w:numFmt w:val="decimal"/>
      <w:lvlText w:val="%1."/>
      <w:lvlJc w:val="left"/>
      <w:pPr>
        <w:ind w:left="735" w:hanging="375"/>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9024AA"/>
    <w:multiLevelType w:val="hybridMultilevel"/>
    <w:tmpl w:val="28D2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5D13C9"/>
    <w:multiLevelType w:val="hybridMultilevel"/>
    <w:tmpl w:val="B1824F40"/>
    <w:lvl w:ilvl="0" w:tplc="3D90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ED7F26"/>
    <w:multiLevelType w:val="hybridMultilevel"/>
    <w:tmpl w:val="398C2928"/>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E82C38"/>
    <w:multiLevelType w:val="hybridMultilevel"/>
    <w:tmpl w:val="48682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36570"/>
    <w:multiLevelType w:val="hybridMultilevel"/>
    <w:tmpl w:val="577E1772"/>
    <w:lvl w:ilvl="0" w:tplc="6FDE350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2D40F0B"/>
    <w:multiLevelType w:val="hybridMultilevel"/>
    <w:tmpl w:val="DA6AC3B0"/>
    <w:lvl w:ilvl="0" w:tplc="03205A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131A5C"/>
    <w:multiLevelType w:val="hybridMultilevel"/>
    <w:tmpl w:val="DA2EB38A"/>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52629A"/>
    <w:multiLevelType w:val="hybridMultilevel"/>
    <w:tmpl w:val="5980F5C8"/>
    <w:lvl w:ilvl="0" w:tplc="F84AF644">
      <w:start w:val="4"/>
      <w:numFmt w:val="bullet"/>
      <w:lvlText w:val="-"/>
      <w:lvlJc w:val="left"/>
      <w:pPr>
        <w:ind w:left="106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7F3743A"/>
    <w:multiLevelType w:val="hybridMultilevel"/>
    <w:tmpl w:val="69A8ED9C"/>
    <w:lvl w:ilvl="0" w:tplc="58D2DE6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13"/>
  </w:num>
  <w:num w:numId="4">
    <w:abstractNumId w:val="14"/>
  </w:num>
  <w:num w:numId="5">
    <w:abstractNumId w:val="0"/>
  </w:num>
  <w:num w:numId="6">
    <w:abstractNumId w:val="10"/>
  </w:num>
  <w:num w:numId="7">
    <w:abstractNumId w:val="7"/>
  </w:num>
  <w:num w:numId="8">
    <w:abstractNumId w:val="6"/>
  </w:num>
  <w:num w:numId="9">
    <w:abstractNumId w:val="12"/>
  </w:num>
  <w:num w:numId="10">
    <w:abstractNumId w:val="2"/>
  </w:num>
  <w:num w:numId="11">
    <w:abstractNumId w:val="1"/>
  </w:num>
  <w:num w:numId="12">
    <w:abstractNumId w:val="5"/>
  </w:num>
  <w:num w:numId="13">
    <w:abstractNumId w:val="16"/>
  </w:num>
  <w:num w:numId="14">
    <w:abstractNumId w:val="3"/>
  </w:num>
  <w:num w:numId="15">
    <w:abstractNumId w:val="1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5D4B77"/>
    <w:rsid w:val="000068E1"/>
    <w:rsid w:val="00095EDA"/>
    <w:rsid w:val="000E3B5C"/>
    <w:rsid w:val="00100EFE"/>
    <w:rsid w:val="00120CB1"/>
    <w:rsid w:val="0017639F"/>
    <w:rsid w:val="00183D9E"/>
    <w:rsid w:val="001F0E15"/>
    <w:rsid w:val="00226DFC"/>
    <w:rsid w:val="002568B3"/>
    <w:rsid w:val="00263C53"/>
    <w:rsid w:val="002B1644"/>
    <w:rsid w:val="00351792"/>
    <w:rsid w:val="0035449D"/>
    <w:rsid w:val="00361D0E"/>
    <w:rsid w:val="003739AF"/>
    <w:rsid w:val="00390E5B"/>
    <w:rsid w:val="003962D3"/>
    <w:rsid w:val="003B5D8B"/>
    <w:rsid w:val="003F3B4C"/>
    <w:rsid w:val="00406265"/>
    <w:rsid w:val="00421DBF"/>
    <w:rsid w:val="004236F9"/>
    <w:rsid w:val="004863BE"/>
    <w:rsid w:val="00514CD9"/>
    <w:rsid w:val="005D4B77"/>
    <w:rsid w:val="005E1227"/>
    <w:rsid w:val="005E21CE"/>
    <w:rsid w:val="0068560C"/>
    <w:rsid w:val="006F3274"/>
    <w:rsid w:val="007E2D1E"/>
    <w:rsid w:val="008054CE"/>
    <w:rsid w:val="00822E4C"/>
    <w:rsid w:val="008706C4"/>
    <w:rsid w:val="00892554"/>
    <w:rsid w:val="00904520"/>
    <w:rsid w:val="00904BE8"/>
    <w:rsid w:val="0091023B"/>
    <w:rsid w:val="0091224D"/>
    <w:rsid w:val="00937CC2"/>
    <w:rsid w:val="00962069"/>
    <w:rsid w:val="00970166"/>
    <w:rsid w:val="00973632"/>
    <w:rsid w:val="00977F12"/>
    <w:rsid w:val="009B6BE1"/>
    <w:rsid w:val="009D2A09"/>
    <w:rsid w:val="00A074B2"/>
    <w:rsid w:val="00A236C8"/>
    <w:rsid w:val="00A3623F"/>
    <w:rsid w:val="00A40D60"/>
    <w:rsid w:val="00A47222"/>
    <w:rsid w:val="00AB59AC"/>
    <w:rsid w:val="00B711C9"/>
    <w:rsid w:val="00B83757"/>
    <w:rsid w:val="00B90BDB"/>
    <w:rsid w:val="00BB0AEF"/>
    <w:rsid w:val="00BC6398"/>
    <w:rsid w:val="00BD780D"/>
    <w:rsid w:val="00BE0134"/>
    <w:rsid w:val="00C30989"/>
    <w:rsid w:val="00C37160"/>
    <w:rsid w:val="00C64236"/>
    <w:rsid w:val="00CB604D"/>
    <w:rsid w:val="00D04EDC"/>
    <w:rsid w:val="00D36CB8"/>
    <w:rsid w:val="00D460BA"/>
    <w:rsid w:val="00D550FF"/>
    <w:rsid w:val="00D938A4"/>
    <w:rsid w:val="00DE434F"/>
    <w:rsid w:val="00DF53F8"/>
    <w:rsid w:val="00DF7B06"/>
    <w:rsid w:val="00E01F23"/>
    <w:rsid w:val="00E34DC9"/>
    <w:rsid w:val="00E474BF"/>
    <w:rsid w:val="00E94CF3"/>
    <w:rsid w:val="00EB4EE4"/>
    <w:rsid w:val="00EF7D16"/>
    <w:rsid w:val="00F33161"/>
    <w:rsid w:val="00F355FC"/>
    <w:rsid w:val="00F8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C8"/>
    <w:pPr>
      <w:spacing w:after="200" w:line="276" w:lineRule="auto"/>
    </w:pPr>
    <w:rPr>
      <w:sz w:val="22"/>
      <w:szCs w:val="22"/>
    </w:rPr>
  </w:style>
  <w:style w:type="paragraph" w:styleId="2">
    <w:name w:val="heading 2"/>
    <w:basedOn w:val="a"/>
    <w:next w:val="a"/>
    <w:link w:val="20"/>
    <w:uiPriority w:val="99"/>
    <w:qFormat/>
    <w:rsid w:val="005D4B77"/>
    <w:pPr>
      <w:keepNext/>
      <w:widowControl w:val="0"/>
      <w:autoSpaceDE w:val="0"/>
      <w:autoSpaceDN w:val="0"/>
      <w:spacing w:after="0" w:line="240" w:lineRule="auto"/>
      <w:jc w:val="center"/>
      <w:outlineLvl w:val="1"/>
    </w:pPr>
    <w:rPr>
      <w:rFonts w:ascii="Times New Roman" w:hAnsi="Times New Roman"/>
      <w:b/>
      <w:bCs/>
      <w:spacing w:val="18"/>
      <w:sz w:val="40"/>
      <w:szCs w:val="40"/>
      <w:lang w:val="uk-UA"/>
    </w:rPr>
  </w:style>
  <w:style w:type="paragraph" w:styleId="5">
    <w:name w:val="heading 5"/>
    <w:basedOn w:val="a"/>
    <w:next w:val="a"/>
    <w:link w:val="50"/>
    <w:uiPriority w:val="9"/>
    <w:semiHidden/>
    <w:unhideWhenUsed/>
    <w:qFormat/>
    <w:locked/>
    <w:rsid w:val="00E34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D4B77"/>
    <w:rPr>
      <w:rFonts w:ascii="Times New Roman" w:hAnsi="Times New Roman" w:cs="Times New Roman"/>
      <w:b/>
      <w:bCs/>
      <w:spacing w:val="18"/>
      <w:sz w:val="40"/>
      <w:szCs w:val="40"/>
      <w:lang w:val="uk-UA"/>
    </w:rPr>
  </w:style>
  <w:style w:type="paragraph" w:styleId="a3">
    <w:name w:val="Balloon Text"/>
    <w:basedOn w:val="a"/>
    <w:link w:val="a4"/>
    <w:uiPriority w:val="99"/>
    <w:semiHidden/>
    <w:rsid w:val="005D4B7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5D4B77"/>
    <w:rPr>
      <w:rFonts w:ascii="Tahoma" w:hAnsi="Tahoma" w:cs="Tahoma"/>
      <w:sz w:val="16"/>
      <w:szCs w:val="16"/>
    </w:rPr>
  </w:style>
  <w:style w:type="table" w:styleId="a5">
    <w:name w:val="Table Grid"/>
    <w:basedOn w:val="a1"/>
    <w:rsid w:val="005D4B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5D4B77"/>
    <w:pPr>
      <w:ind w:left="720"/>
      <w:contextualSpacing/>
    </w:pPr>
  </w:style>
  <w:style w:type="paragraph" w:styleId="a7">
    <w:name w:val="header"/>
    <w:basedOn w:val="a"/>
    <w:link w:val="a8"/>
    <w:uiPriority w:val="99"/>
    <w:semiHidden/>
    <w:rsid w:val="005D4B77"/>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locked/>
    <w:rsid w:val="005D4B77"/>
    <w:rPr>
      <w:rFonts w:cs="Times New Roman"/>
    </w:rPr>
  </w:style>
  <w:style w:type="paragraph" w:styleId="a9">
    <w:name w:val="footer"/>
    <w:basedOn w:val="a"/>
    <w:link w:val="aa"/>
    <w:uiPriority w:val="99"/>
    <w:rsid w:val="005D4B77"/>
    <w:pPr>
      <w:tabs>
        <w:tab w:val="center" w:pos="4677"/>
        <w:tab w:val="right" w:pos="9355"/>
      </w:tabs>
      <w:spacing w:after="0" w:line="240" w:lineRule="auto"/>
    </w:pPr>
  </w:style>
  <w:style w:type="character" w:customStyle="1" w:styleId="aa">
    <w:name w:val="Нижній колонтитул Знак"/>
    <w:basedOn w:val="a0"/>
    <w:link w:val="a9"/>
    <w:uiPriority w:val="99"/>
    <w:locked/>
    <w:rsid w:val="005D4B77"/>
    <w:rPr>
      <w:rFonts w:cs="Times New Roman"/>
    </w:rPr>
  </w:style>
  <w:style w:type="character" w:styleId="ab">
    <w:name w:val="Strong"/>
    <w:basedOn w:val="a0"/>
    <w:uiPriority w:val="99"/>
    <w:qFormat/>
    <w:rsid w:val="005D4B77"/>
    <w:rPr>
      <w:rFonts w:cs="Times New Roman"/>
      <w:b/>
      <w:bCs/>
    </w:rPr>
  </w:style>
  <w:style w:type="character" w:customStyle="1" w:styleId="apple-converted-space">
    <w:name w:val="apple-converted-space"/>
    <w:basedOn w:val="a0"/>
    <w:uiPriority w:val="99"/>
    <w:rsid w:val="005D4B77"/>
    <w:rPr>
      <w:rFonts w:cs="Times New Roman"/>
    </w:rPr>
  </w:style>
  <w:style w:type="paragraph" w:styleId="ac">
    <w:name w:val="Normal (Web)"/>
    <w:basedOn w:val="a"/>
    <w:uiPriority w:val="99"/>
    <w:rsid w:val="005D4B77"/>
    <w:pPr>
      <w:spacing w:before="100" w:beforeAutospacing="1" w:after="100" w:afterAutospacing="1" w:line="240" w:lineRule="auto"/>
    </w:pPr>
    <w:rPr>
      <w:rFonts w:ascii="Times New Roman" w:hAnsi="Times New Roman"/>
      <w:sz w:val="24"/>
      <w:szCs w:val="24"/>
    </w:rPr>
  </w:style>
  <w:style w:type="character" w:styleId="ad">
    <w:name w:val="Subtle Emphasis"/>
    <w:basedOn w:val="a0"/>
    <w:uiPriority w:val="99"/>
    <w:qFormat/>
    <w:rsid w:val="005D4B77"/>
    <w:rPr>
      <w:rFonts w:cs="Times New Roman"/>
      <w:i/>
      <w:iCs/>
      <w:color w:val="404040"/>
    </w:rPr>
  </w:style>
  <w:style w:type="character" w:customStyle="1" w:styleId="51">
    <w:name w:val="Основной текст (5)_"/>
    <w:link w:val="52"/>
    <w:uiPriority w:val="99"/>
    <w:locked/>
    <w:rsid w:val="00AB59AC"/>
    <w:rPr>
      <w:sz w:val="23"/>
      <w:shd w:val="clear" w:color="auto" w:fill="FFFFFF"/>
    </w:rPr>
  </w:style>
  <w:style w:type="paragraph" w:customStyle="1" w:styleId="52">
    <w:name w:val="Основной текст (5)"/>
    <w:basedOn w:val="a"/>
    <w:link w:val="51"/>
    <w:uiPriority w:val="99"/>
    <w:rsid w:val="00AB59AC"/>
    <w:pPr>
      <w:shd w:val="clear" w:color="auto" w:fill="FFFFFF"/>
      <w:spacing w:after="0" w:line="413" w:lineRule="exact"/>
    </w:pPr>
    <w:rPr>
      <w:sz w:val="23"/>
      <w:szCs w:val="20"/>
    </w:rPr>
  </w:style>
  <w:style w:type="paragraph" w:styleId="21">
    <w:name w:val="Body Text 2"/>
    <w:basedOn w:val="a"/>
    <w:link w:val="22"/>
    <w:uiPriority w:val="99"/>
    <w:rsid w:val="00AB59AC"/>
    <w:pPr>
      <w:spacing w:after="120" w:line="480" w:lineRule="auto"/>
    </w:pPr>
    <w:rPr>
      <w:rFonts w:ascii="Times New Roman" w:hAnsi="Times New Roman"/>
      <w:sz w:val="24"/>
      <w:szCs w:val="24"/>
    </w:rPr>
  </w:style>
  <w:style w:type="character" w:customStyle="1" w:styleId="22">
    <w:name w:val="Основний текст 2 Знак"/>
    <w:basedOn w:val="a0"/>
    <w:link w:val="21"/>
    <w:uiPriority w:val="99"/>
    <w:locked/>
    <w:rsid w:val="00AB59AC"/>
    <w:rPr>
      <w:rFonts w:ascii="Times New Roman" w:hAnsi="Times New Roman" w:cs="Times New Roman"/>
      <w:sz w:val="24"/>
      <w:szCs w:val="24"/>
    </w:rPr>
  </w:style>
  <w:style w:type="paragraph" w:customStyle="1" w:styleId="1">
    <w:name w:val="Текст1"/>
    <w:basedOn w:val="a"/>
    <w:uiPriority w:val="99"/>
    <w:rsid w:val="00BC6398"/>
    <w:pPr>
      <w:suppressAutoHyphens/>
      <w:spacing w:after="0" w:line="240" w:lineRule="auto"/>
    </w:pPr>
    <w:rPr>
      <w:rFonts w:ascii="Courier New" w:hAnsi="Courier New"/>
      <w:sz w:val="20"/>
      <w:szCs w:val="20"/>
      <w:lang w:val="uk-UA" w:eastAsia="ar-SA"/>
    </w:rPr>
  </w:style>
  <w:style w:type="paragraph" w:styleId="ae">
    <w:name w:val="Title"/>
    <w:basedOn w:val="a"/>
    <w:next w:val="a"/>
    <w:link w:val="af"/>
    <w:qFormat/>
    <w:locked/>
    <w:rsid w:val="00A3623F"/>
    <w:pPr>
      <w:suppressAutoHyphens/>
      <w:spacing w:after="0" w:line="240" w:lineRule="auto"/>
      <w:jc w:val="center"/>
    </w:pPr>
    <w:rPr>
      <w:rFonts w:ascii="Times New Roman" w:hAnsi="Times New Roman"/>
      <w:sz w:val="28"/>
      <w:szCs w:val="24"/>
      <w:lang w:eastAsia="ar-SA"/>
    </w:rPr>
  </w:style>
  <w:style w:type="character" w:customStyle="1" w:styleId="af">
    <w:name w:val="Назва Знак"/>
    <w:basedOn w:val="a0"/>
    <w:link w:val="ae"/>
    <w:rsid w:val="00A3623F"/>
    <w:rPr>
      <w:rFonts w:ascii="Times New Roman" w:hAnsi="Times New Roman"/>
      <w:sz w:val="28"/>
      <w:szCs w:val="24"/>
      <w:lang w:eastAsia="ar-SA"/>
    </w:rPr>
  </w:style>
  <w:style w:type="paragraph" w:customStyle="1" w:styleId="10">
    <w:name w:val="Абзац списка1"/>
    <w:basedOn w:val="a"/>
    <w:uiPriority w:val="99"/>
    <w:rsid w:val="00F85F17"/>
    <w:pPr>
      <w:ind w:left="720"/>
    </w:pPr>
  </w:style>
  <w:style w:type="paragraph" w:styleId="af0">
    <w:name w:val="Body Text"/>
    <w:basedOn w:val="a"/>
    <w:link w:val="af1"/>
    <w:uiPriority w:val="99"/>
    <w:semiHidden/>
    <w:unhideWhenUsed/>
    <w:rsid w:val="00E34DC9"/>
    <w:pPr>
      <w:spacing w:after="120"/>
    </w:pPr>
  </w:style>
  <w:style w:type="character" w:customStyle="1" w:styleId="af1">
    <w:name w:val="Основний текст Знак"/>
    <w:basedOn w:val="a0"/>
    <w:link w:val="af0"/>
    <w:uiPriority w:val="99"/>
    <w:semiHidden/>
    <w:rsid w:val="00E34DC9"/>
    <w:rPr>
      <w:sz w:val="22"/>
      <w:szCs w:val="22"/>
    </w:rPr>
  </w:style>
  <w:style w:type="character" w:customStyle="1" w:styleId="50">
    <w:name w:val="Заголовок 5 Знак"/>
    <w:basedOn w:val="a0"/>
    <w:link w:val="5"/>
    <w:uiPriority w:val="9"/>
    <w:semiHidden/>
    <w:rsid w:val="00E34DC9"/>
    <w:rPr>
      <w:rFonts w:asciiTheme="majorHAnsi" w:eastAsiaTheme="majorEastAsia" w:hAnsiTheme="majorHAnsi" w:cstheme="majorBidi"/>
      <w:color w:val="243F60" w:themeColor="accent1" w:themeShade="7F"/>
      <w:sz w:val="22"/>
      <w:szCs w:val="22"/>
    </w:rPr>
  </w:style>
  <w:style w:type="character" w:styleId="af2">
    <w:name w:val="Hyperlink"/>
    <w:basedOn w:val="a0"/>
    <w:unhideWhenUsed/>
    <w:rsid w:val="00E34DC9"/>
    <w:rPr>
      <w:color w:val="0000FF"/>
      <w:u w:val="single"/>
    </w:rPr>
  </w:style>
  <w:style w:type="paragraph" w:customStyle="1" w:styleId="rvps6">
    <w:name w:val="rvps6"/>
    <w:basedOn w:val="a"/>
    <w:rsid w:val="00E34DC9"/>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E34DC9"/>
  </w:style>
  <w:style w:type="table" w:styleId="53">
    <w:name w:val="Light List Accent 5"/>
    <w:basedOn w:val="a1"/>
    <w:uiPriority w:val="61"/>
    <w:rsid w:val="00910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4">
    <w:name w:val="Light Grid Accent 5"/>
    <w:basedOn w:val="a1"/>
    <w:uiPriority w:val="62"/>
    <w:rsid w:val="00910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List Accent 6"/>
    <w:basedOn w:val="a1"/>
    <w:uiPriority w:val="61"/>
    <w:rsid w:val="0089255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1">
    <w:name w:val="Light List Accent 1"/>
    <w:basedOn w:val="a1"/>
    <w:uiPriority w:val="61"/>
    <w:rsid w:val="0089255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1"/>
    <w:uiPriority w:val="61"/>
    <w:rsid w:val="0089255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Grid 1 Accent 3"/>
    <w:basedOn w:val="a1"/>
    <w:uiPriority w:val="67"/>
    <w:rsid w:val="0089255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1251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pinimg.com/originals/04/01/41/040141df9726222b6d8990f72a44cd82.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oz.gov.ua/koronavirus-2019-nc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2018-12-13T13:01:00Z</cp:lastPrinted>
  <dcterms:created xsi:type="dcterms:W3CDTF">2021-11-16T13:45:00Z</dcterms:created>
  <dcterms:modified xsi:type="dcterms:W3CDTF">2021-11-16T13:45:00Z</dcterms:modified>
</cp:coreProperties>
</file>